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3F" w:rsidRDefault="00D32332" w:rsidP="002E7518">
      <w:pPr>
        <w:spacing w:line="276" w:lineRule="auto"/>
        <w:jc w:val="center"/>
        <w:rPr>
          <w:rStyle w:val="aa"/>
          <w:sz w:val="32"/>
        </w:rPr>
      </w:pPr>
      <w:r w:rsidRPr="00E2039C">
        <w:rPr>
          <w:rStyle w:val="aa"/>
          <w:sz w:val="32"/>
        </w:rPr>
        <w:t xml:space="preserve">Методический анализ результатов </w:t>
      </w:r>
      <w:r>
        <w:rPr>
          <w:rStyle w:val="aa"/>
          <w:sz w:val="32"/>
        </w:rPr>
        <w:t>ГИА-11</w:t>
      </w:r>
      <w:r w:rsidRPr="00E2039C">
        <w:rPr>
          <w:rStyle w:val="aa"/>
          <w:sz w:val="32"/>
        </w:rPr>
        <w:t xml:space="preserve"> </w:t>
      </w:r>
    </w:p>
    <w:p w:rsidR="00D32332" w:rsidRDefault="00D32332" w:rsidP="002E7518">
      <w:pPr>
        <w:spacing w:line="276" w:lineRule="auto"/>
        <w:jc w:val="center"/>
        <w:rPr>
          <w:rStyle w:val="aa"/>
          <w:i/>
          <w:sz w:val="32"/>
        </w:rPr>
      </w:pPr>
      <w:r w:rsidRPr="00E2039C">
        <w:rPr>
          <w:rStyle w:val="aa"/>
          <w:sz w:val="32"/>
        </w:rPr>
        <w:t xml:space="preserve">по </w:t>
      </w:r>
      <w:r w:rsidR="00B45D4F">
        <w:rPr>
          <w:rStyle w:val="aa"/>
          <w:sz w:val="32"/>
        </w:rPr>
        <w:t>истории</w:t>
      </w:r>
      <w:r>
        <w:rPr>
          <w:rStyle w:val="aa"/>
          <w:sz w:val="32"/>
        </w:rPr>
        <w:br/>
      </w:r>
    </w:p>
    <w:p w:rsidR="00D32332" w:rsidRPr="002E7518" w:rsidRDefault="00D32332" w:rsidP="002E7518">
      <w:pPr>
        <w:spacing w:line="276" w:lineRule="auto"/>
        <w:jc w:val="center"/>
        <w:rPr>
          <w:rFonts w:eastAsia="Times New Roman"/>
          <w:b/>
        </w:rPr>
      </w:pPr>
      <w:r w:rsidRPr="002E7518">
        <w:rPr>
          <w:rFonts w:eastAsia="Times New Roman"/>
          <w:b/>
        </w:rPr>
        <w:t>РАЗДЕЛ 1. ХАРАКТЕРИСТИКА УЧАСТНИКОВ ЕГЭ ПО УЧЕБНОМУ ПРЕДМЕТУ</w:t>
      </w:r>
    </w:p>
    <w:p w:rsidR="00D32332" w:rsidRPr="002E7518" w:rsidRDefault="00D32332" w:rsidP="002E7518">
      <w:pPr>
        <w:spacing w:line="276" w:lineRule="auto"/>
        <w:ind w:left="568" w:hanging="568"/>
        <w:jc w:val="both"/>
        <w:rPr>
          <w:sz w:val="16"/>
          <w:szCs w:val="16"/>
        </w:rPr>
      </w:pPr>
      <w:bookmarkStart w:id="0" w:name="_Toc395183639"/>
      <w:bookmarkStart w:id="1" w:name="_Toc423954897"/>
      <w:bookmarkStart w:id="2" w:name="_Toc424490574"/>
    </w:p>
    <w:p w:rsidR="00D32332" w:rsidRPr="00E2039C" w:rsidRDefault="00D32332" w:rsidP="002E7518">
      <w:pPr>
        <w:spacing w:line="276" w:lineRule="auto"/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D32332" w:rsidRPr="00E2039C" w:rsidTr="001F1E5B">
        <w:tc>
          <w:tcPr>
            <w:tcW w:w="1630" w:type="pct"/>
            <w:gridSpan w:val="2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D32332" w:rsidRPr="00E2039C" w:rsidTr="005348D6">
        <w:tc>
          <w:tcPr>
            <w:tcW w:w="815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75C89" w:rsidRPr="00E2039C" w:rsidTr="00675C89">
        <w:tc>
          <w:tcPr>
            <w:tcW w:w="815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815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15,61</w:t>
            </w:r>
          </w:p>
        </w:tc>
        <w:tc>
          <w:tcPr>
            <w:tcW w:w="817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816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13,68</w:t>
            </w:r>
          </w:p>
        </w:tc>
        <w:tc>
          <w:tcPr>
            <w:tcW w:w="816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921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13,17</w:t>
            </w:r>
          </w:p>
        </w:tc>
      </w:tr>
    </w:tbl>
    <w:p w:rsidR="00D32332" w:rsidRPr="002E7518" w:rsidRDefault="00D32332" w:rsidP="002E7518">
      <w:pPr>
        <w:pStyle w:val="a3"/>
        <w:spacing w:after="0"/>
        <w:ind w:left="1080"/>
        <w:rPr>
          <w:rFonts w:ascii="Times New Roman" w:hAnsi="Times New Roman"/>
          <w:sz w:val="16"/>
          <w:szCs w:val="16"/>
        </w:rPr>
      </w:pPr>
    </w:p>
    <w:p w:rsidR="00D32332" w:rsidRDefault="00D32332" w:rsidP="002E7518">
      <w:pPr>
        <w:spacing w:line="276" w:lineRule="auto"/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710"/>
        <w:gridCol w:w="2129"/>
        <w:gridCol w:w="711"/>
        <w:gridCol w:w="2125"/>
        <w:gridCol w:w="709"/>
        <w:gridCol w:w="2123"/>
      </w:tblGrid>
      <w:tr w:rsidR="00D32332" w:rsidRPr="00E2039C" w:rsidTr="006D2FCF">
        <w:tc>
          <w:tcPr>
            <w:tcW w:w="861" w:type="pct"/>
            <w:vMerge w:val="restar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380" w:type="pct"/>
            <w:gridSpan w:val="2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380" w:type="pct"/>
            <w:gridSpan w:val="2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378" w:type="pct"/>
            <w:gridSpan w:val="2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D32332" w:rsidRPr="00E2039C" w:rsidTr="006D2FCF">
        <w:tc>
          <w:tcPr>
            <w:tcW w:w="861" w:type="pct"/>
            <w:vMerge/>
          </w:tcPr>
          <w:p w:rsidR="00D32332" w:rsidRPr="00E2039C" w:rsidRDefault="00D32332" w:rsidP="002E751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45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35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46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34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45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33" w:type="pct"/>
            <w:vAlign w:val="center"/>
          </w:tcPr>
          <w:p w:rsidR="00D32332" w:rsidRPr="00E2039C" w:rsidRDefault="00D32332" w:rsidP="002E751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75C89" w:rsidRPr="00E2039C" w:rsidTr="00675C89">
        <w:tc>
          <w:tcPr>
            <w:tcW w:w="861" w:type="pct"/>
            <w:vAlign w:val="center"/>
          </w:tcPr>
          <w:p w:rsidR="00675C89" w:rsidRPr="00E2039C" w:rsidRDefault="00675C89" w:rsidP="002E751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45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035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57,42</w:t>
            </w:r>
          </w:p>
        </w:tc>
        <w:tc>
          <w:tcPr>
            <w:tcW w:w="346" w:type="pct"/>
            <w:vAlign w:val="bottom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1034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58,99</w:t>
            </w:r>
          </w:p>
        </w:tc>
        <w:tc>
          <w:tcPr>
            <w:tcW w:w="345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1033" w:type="pct"/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65,75</w:t>
            </w:r>
          </w:p>
        </w:tc>
      </w:tr>
      <w:tr w:rsidR="00675C89" w:rsidRPr="00E2039C" w:rsidTr="00675C89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Pr="00E2039C" w:rsidRDefault="00675C89" w:rsidP="002E751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34,25</w:t>
            </w:r>
          </w:p>
        </w:tc>
      </w:tr>
    </w:tbl>
    <w:p w:rsidR="00D32332" w:rsidRPr="002E7518" w:rsidRDefault="00D32332" w:rsidP="002E7518">
      <w:pPr>
        <w:spacing w:line="276" w:lineRule="auto"/>
        <w:ind w:left="568" w:hanging="568"/>
        <w:rPr>
          <w:sz w:val="16"/>
          <w:szCs w:val="16"/>
        </w:rPr>
      </w:pPr>
    </w:p>
    <w:p w:rsidR="00D32332" w:rsidRPr="00E2039C" w:rsidRDefault="00D32332" w:rsidP="002E7518">
      <w:pPr>
        <w:pStyle w:val="a3"/>
        <w:spacing w:after="0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 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D32332" w:rsidRPr="00E2039C" w:rsidTr="00231FEB">
        <w:tc>
          <w:tcPr>
            <w:tcW w:w="6947" w:type="dxa"/>
          </w:tcPr>
          <w:p w:rsidR="00D32332" w:rsidRPr="00E2039C" w:rsidRDefault="00D32332" w:rsidP="002E751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  <w:vAlign w:val="center"/>
          </w:tcPr>
          <w:p w:rsidR="00D32332" w:rsidRPr="00E2039C" w:rsidRDefault="00675C89" w:rsidP="002E7518">
            <w:pPr>
              <w:contextualSpacing/>
              <w:jc w:val="center"/>
            </w:pPr>
            <w:r>
              <w:t>473</w:t>
            </w:r>
          </w:p>
        </w:tc>
      </w:tr>
      <w:tr w:rsidR="00675C89" w:rsidRPr="00E2039C" w:rsidTr="00231FEB">
        <w:trPr>
          <w:trHeight w:val="545"/>
        </w:trPr>
        <w:tc>
          <w:tcPr>
            <w:tcW w:w="6947" w:type="dxa"/>
          </w:tcPr>
          <w:p w:rsidR="00675C89" w:rsidRPr="00E2039C" w:rsidRDefault="00675C89" w:rsidP="002E7518">
            <w:pPr>
              <w:contextualSpacing/>
              <w:jc w:val="both"/>
            </w:pPr>
            <w:r w:rsidRPr="00E2039C">
              <w:t>Из них:</w:t>
            </w:r>
          </w:p>
          <w:p w:rsidR="00675C89" w:rsidRPr="00E2039C" w:rsidRDefault="00675C89" w:rsidP="002E751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675C89" w:rsidRPr="00E2039C" w:rsidTr="00231FEB">
        <w:tc>
          <w:tcPr>
            <w:tcW w:w="6947" w:type="dxa"/>
          </w:tcPr>
          <w:p w:rsidR="00675C89" w:rsidRPr="00E2039C" w:rsidRDefault="00675C89" w:rsidP="002E751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675C89" w:rsidRPr="00E2039C" w:rsidTr="00231FEB">
        <w:tc>
          <w:tcPr>
            <w:tcW w:w="6947" w:type="dxa"/>
          </w:tcPr>
          <w:p w:rsidR="00675C89" w:rsidRPr="00E2039C" w:rsidRDefault="00675C89" w:rsidP="002E751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75C89" w:rsidRPr="00E2039C" w:rsidTr="00231FEB">
        <w:tc>
          <w:tcPr>
            <w:tcW w:w="6947" w:type="dxa"/>
          </w:tcPr>
          <w:p w:rsidR="00675C89" w:rsidRPr="00E2039C" w:rsidRDefault="00675C89" w:rsidP="002E751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32332" w:rsidRPr="002E7518" w:rsidRDefault="00D32332" w:rsidP="002E7518">
      <w:pPr>
        <w:pStyle w:val="a3"/>
        <w:spacing w:after="0"/>
        <w:ind w:left="1080"/>
        <w:rPr>
          <w:rFonts w:ascii="Times New Roman" w:hAnsi="Times New Roman"/>
          <w:sz w:val="16"/>
          <w:szCs w:val="16"/>
        </w:rPr>
      </w:pPr>
    </w:p>
    <w:p w:rsidR="00D32332" w:rsidRPr="00E2039C" w:rsidRDefault="00D32332" w:rsidP="002E7518">
      <w:pPr>
        <w:spacing w:line="276" w:lineRule="auto"/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D32332" w:rsidRPr="00E2039C" w:rsidTr="005348D6">
        <w:tc>
          <w:tcPr>
            <w:tcW w:w="5955" w:type="dxa"/>
          </w:tcPr>
          <w:p w:rsidR="00D32332" w:rsidRPr="00E2039C" w:rsidRDefault="00D32332" w:rsidP="002E751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D32332" w:rsidRPr="00E2039C" w:rsidRDefault="00D32332" w:rsidP="002E7518">
            <w:pPr>
              <w:contextualSpacing/>
              <w:jc w:val="both"/>
            </w:pPr>
          </w:p>
        </w:tc>
      </w:tr>
      <w:tr w:rsidR="00675C89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D5875" w:rsidRDefault="00675C89" w:rsidP="002E7518">
            <w:pPr>
              <w:pStyle w:val="a3"/>
              <w:spacing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75C89" w:rsidRPr="00FD5875" w:rsidRDefault="00675C89" w:rsidP="002E75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гимназий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675C89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D5875" w:rsidRDefault="00675C89" w:rsidP="002E75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лицеев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75C89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D5875" w:rsidRDefault="00675C89" w:rsidP="002E75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ОО с углубленным изучением отдельных предметов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675C89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D5875" w:rsidRDefault="00675C89" w:rsidP="002E75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дневных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</w:tr>
      <w:tr w:rsidR="00675C89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D5875" w:rsidRDefault="00675C89" w:rsidP="002E75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вечерних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5C89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D5875" w:rsidRDefault="00675C89" w:rsidP="002E75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иных ОО (частные и федеральные)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5C89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D5875" w:rsidRDefault="00675C89" w:rsidP="002E75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</w:t>
            </w:r>
            <w:r w:rsidR="002E7518">
              <w:rPr>
                <w:rFonts w:ascii="Times New Roman" w:hAnsi="Times New Roman"/>
                <w:sz w:val="24"/>
                <w:szCs w:val="24"/>
              </w:rPr>
              <w:t>,</w:t>
            </w:r>
            <w:r w:rsidRPr="00FD5875">
              <w:rPr>
                <w:rFonts w:ascii="Times New Roman" w:hAnsi="Times New Roman"/>
                <w:sz w:val="24"/>
                <w:szCs w:val="24"/>
              </w:rPr>
              <w:t xml:space="preserve"> не прошедши</w:t>
            </w:r>
            <w:r w:rsidR="002E75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875">
              <w:rPr>
                <w:rFonts w:ascii="Times New Roman" w:hAnsi="Times New Roman"/>
                <w:sz w:val="24"/>
                <w:szCs w:val="24"/>
              </w:rPr>
              <w:t xml:space="preserve"> ГИА в прошлые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5C89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D5875" w:rsidRDefault="00675C89" w:rsidP="002E75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СПО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75C89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9" w:rsidRPr="00FD5875" w:rsidRDefault="00675C89" w:rsidP="002E75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</w:tbl>
    <w:p w:rsidR="00D32332" w:rsidRDefault="00D32332" w:rsidP="002E7518">
      <w:pPr>
        <w:spacing w:line="276" w:lineRule="auto"/>
        <w:ind w:left="284"/>
      </w:pPr>
    </w:p>
    <w:p w:rsidR="00D32332" w:rsidRPr="00E2039C" w:rsidRDefault="00D32332" w:rsidP="002E7518">
      <w:pPr>
        <w:spacing w:line="276" w:lineRule="auto"/>
        <w:ind w:left="567" w:hanging="567"/>
      </w:pPr>
      <w:r w:rsidRPr="00E2039C">
        <w:lastRenderedPageBreak/>
        <w:t>1.5</w:t>
      </w:r>
      <w:r>
        <w:t>.</w:t>
      </w:r>
      <w:r w:rsidRPr="00E2039C">
        <w:t xml:space="preserve"> Количество участников ЕГЭ по предмету по АТЕ региона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820"/>
        <w:gridCol w:w="2409"/>
        <w:gridCol w:w="2127"/>
      </w:tblGrid>
      <w:tr w:rsidR="00FD5875" w:rsidRPr="00E2039C" w:rsidTr="00FD5875">
        <w:tc>
          <w:tcPr>
            <w:tcW w:w="455" w:type="dxa"/>
            <w:vAlign w:val="center"/>
          </w:tcPr>
          <w:p w:rsidR="00D32332" w:rsidRPr="00E2039C" w:rsidRDefault="00D32332" w:rsidP="002E75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32332" w:rsidRPr="00E2039C" w:rsidRDefault="00D32332" w:rsidP="002E75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409" w:type="dxa"/>
          </w:tcPr>
          <w:p w:rsidR="00D32332" w:rsidRPr="00E2039C" w:rsidRDefault="00D32332" w:rsidP="002E7518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</w:t>
            </w:r>
            <w:r w:rsidR="00081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2127" w:type="dxa"/>
          </w:tcPr>
          <w:p w:rsidR="00D32332" w:rsidRPr="00E2039C" w:rsidRDefault="00D32332" w:rsidP="002E7518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Мурманск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Кандалакшский район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Ковдорский район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Кольский район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Ловозерский район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Печенгский район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Терский район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ЗАТО п. Видяево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ЗАТО г. Заозерск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ЗАТО г. Островной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ЗАТО г. Североморск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ЗАТО Александровск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Подведомственные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Негосударственные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5C89" w:rsidRPr="00E2039C" w:rsidTr="00D15EAC">
        <w:tc>
          <w:tcPr>
            <w:tcW w:w="455" w:type="dxa"/>
            <w:vAlign w:val="center"/>
          </w:tcPr>
          <w:p w:rsidR="00675C89" w:rsidRPr="00287428" w:rsidRDefault="00675C89" w:rsidP="002E7518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Федеральные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675C89" w:rsidRPr="00E2039C" w:rsidTr="00D15EAC">
        <w:tc>
          <w:tcPr>
            <w:tcW w:w="5275" w:type="dxa"/>
            <w:gridSpan w:val="2"/>
            <w:vAlign w:val="center"/>
          </w:tcPr>
          <w:p w:rsidR="00675C89" w:rsidRPr="00287428" w:rsidRDefault="00675C89" w:rsidP="002E7518">
            <w:pPr>
              <w:spacing w:line="276" w:lineRule="auto"/>
              <w:ind w:left="-57" w:right="-113"/>
            </w:pPr>
            <w:r w:rsidRPr="00287428">
              <w:t>ИТОГО:</w:t>
            </w:r>
          </w:p>
        </w:tc>
        <w:tc>
          <w:tcPr>
            <w:tcW w:w="240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212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13,17</w:t>
            </w:r>
          </w:p>
        </w:tc>
      </w:tr>
    </w:tbl>
    <w:p w:rsidR="00D32332" w:rsidRDefault="00D32332" w:rsidP="002E7518">
      <w:pPr>
        <w:spacing w:line="276" w:lineRule="auto"/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D32332" w:rsidRDefault="00D32332" w:rsidP="002E7518">
      <w:pPr>
        <w:spacing w:line="276" w:lineRule="auto"/>
        <w:ind w:left="-426" w:firstLine="426"/>
        <w:jc w:val="both"/>
      </w:pPr>
      <w:r w:rsidRPr="009A70B0">
        <w:rPr>
          <w:rFonts w:eastAsia="Times New Roman"/>
          <w:b/>
        </w:rPr>
        <w:t>РАЗДЕЛ</w:t>
      </w:r>
      <w:r w:rsidR="009668EF">
        <w:rPr>
          <w:rFonts w:eastAsia="Times New Roman"/>
          <w:b/>
        </w:rPr>
        <w:t xml:space="preserve"> </w:t>
      </w: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bookmarkEnd w:id="3"/>
    </w:p>
    <w:p w:rsidR="009668EF" w:rsidRDefault="009668EF" w:rsidP="002E751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68EF">
        <w:rPr>
          <w:rFonts w:ascii="Times New Roman" w:hAnsi="Times New Roman"/>
          <w:sz w:val="24"/>
          <w:szCs w:val="24"/>
        </w:rPr>
        <w:t>В 2019 году в ЕГЭ по истории участвовал</w:t>
      </w:r>
      <w:r w:rsidR="00501E3F">
        <w:rPr>
          <w:rFonts w:ascii="Times New Roman" w:hAnsi="Times New Roman"/>
          <w:sz w:val="24"/>
          <w:szCs w:val="24"/>
        </w:rPr>
        <w:t>и</w:t>
      </w:r>
      <w:r w:rsidRPr="009668EF">
        <w:rPr>
          <w:rFonts w:ascii="Times New Roman" w:hAnsi="Times New Roman"/>
          <w:sz w:val="24"/>
          <w:szCs w:val="24"/>
        </w:rPr>
        <w:t xml:space="preserve"> 473 чел., что значительно меньше, чем в 2018</w:t>
      </w:r>
      <w:r w:rsidR="002E7518">
        <w:rPr>
          <w:rFonts w:ascii="Times New Roman" w:hAnsi="Times New Roman"/>
          <w:sz w:val="24"/>
          <w:szCs w:val="24"/>
        </w:rPr>
        <w:t xml:space="preserve"> </w:t>
      </w:r>
      <w:r w:rsidRPr="009668EF">
        <w:rPr>
          <w:rFonts w:ascii="Times New Roman" w:hAnsi="Times New Roman"/>
          <w:sz w:val="24"/>
          <w:szCs w:val="24"/>
        </w:rPr>
        <w:t xml:space="preserve">г. (517 чел.), т.е. экзаменуемых было на 44 чел. меньше. Налицо также продолжающаяся тенденция по снижению количества </w:t>
      </w:r>
      <w:r>
        <w:rPr>
          <w:rFonts w:ascii="Times New Roman" w:hAnsi="Times New Roman"/>
          <w:sz w:val="24"/>
          <w:szCs w:val="24"/>
        </w:rPr>
        <w:t>юношей</w:t>
      </w:r>
      <w:r w:rsidRPr="009668EF">
        <w:rPr>
          <w:rFonts w:ascii="Times New Roman" w:hAnsi="Times New Roman"/>
          <w:sz w:val="24"/>
          <w:szCs w:val="24"/>
        </w:rPr>
        <w:t xml:space="preserve"> в общем 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8EF">
        <w:rPr>
          <w:rFonts w:ascii="Times New Roman" w:hAnsi="Times New Roman"/>
          <w:sz w:val="24"/>
          <w:szCs w:val="24"/>
        </w:rPr>
        <w:t>участников экзамена по истории (табл. 1</w:t>
      </w:r>
      <w:r>
        <w:rPr>
          <w:rFonts w:ascii="Times New Roman" w:hAnsi="Times New Roman"/>
          <w:sz w:val="24"/>
          <w:szCs w:val="24"/>
        </w:rPr>
        <w:t>.2</w:t>
      </w:r>
      <w:r w:rsidRPr="009668EF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Причем в 2019</w:t>
      </w:r>
      <w:r w:rsidR="00501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эта тенденция обозначалась очень явно, </w:t>
      </w:r>
      <w:r w:rsidR="00501E3F">
        <w:rPr>
          <w:rFonts w:ascii="Times New Roman" w:hAnsi="Times New Roman"/>
          <w:sz w:val="24"/>
          <w:szCs w:val="24"/>
        </w:rPr>
        <w:t xml:space="preserve">среди участников ЕГЭ было 34,25% </w:t>
      </w:r>
      <w:r>
        <w:rPr>
          <w:rFonts w:ascii="Times New Roman" w:hAnsi="Times New Roman"/>
          <w:sz w:val="24"/>
          <w:szCs w:val="24"/>
        </w:rPr>
        <w:t>юношей, девушек – 65</w:t>
      </w:r>
      <w:r w:rsidR="00501E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75%.</w:t>
      </w:r>
    </w:p>
    <w:p w:rsidR="009668EF" w:rsidRDefault="009668EF" w:rsidP="002E751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со снижением общего количества участников ЕГЭ по исто</w:t>
      </w:r>
      <w:r w:rsidR="00B7142E">
        <w:rPr>
          <w:rFonts w:ascii="Times New Roman" w:hAnsi="Times New Roman"/>
          <w:sz w:val="24"/>
          <w:szCs w:val="24"/>
        </w:rPr>
        <w:t>рии снизилось в сравнении с 2</w:t>
      </w:r>
      <w:r w:rsidR="00501E3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8</w:t>
      </w:r>
      <w:r w:rsidR="00501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количество выпускников прошлых лет (с 35 до 9 чел.)</w:t>
      </w:r>
      <w:r w:rsidR="00B7142E">
        <w:rPr>
          <w:rFonts w:ascii="Times New Roman" w:hAnsi="Times New Roman"/>
          <w:sz w:val="24"/>
          <w:szCs w:val="24"/>
        </w:rPr>
        <w:t xml:space="preserve"> и </w:t>
      </w:r>
      <w:r w:rsidR="00B7142E" w:rsidRPr="00B7142E">
        <w:rPr>
          <w:rFonts w:ascii="Times New Roman" w:hAnsi="Times New Roman"/>
          <w:sz w:val="24"/>
          <w:szCs w:val="24"/>
        </w:rPr>
        <w:t>участников с ограниченными возможностями здоровья</w:t>
      </w:r>
      <w:r w:rsidR="00B7142E">
        <w:rPr>
          <w:rFonts w:ascii="Times New Roman" w:hAnsi="Times New Roman"/>
          <w:sz w:val="24"/>
          <w:szCs w:val="24"/>
        </w:rPr>
        <w:t xml:space="preserve"> (с 3 до 1 чел.). Количество же </w:t>
      </w:r>
      <w:r w:rsidR="00B7142E" w:rsidRPr="00B7142E">
        <w:rPr>
          <w:rFonts w:ascii="Times New Roman" w:hAnsi="Times New Roman"/>
          <w:sz w:val="24"/>
          <w:szCs w:val="24"/>
        </w:rPr>
        <w:t>выпускников текущего года, обучающихся по программам СПО</w:t>
      </w:r>
      <w:r w:rsidR="00B7142E">
        <w:rPr>
          <w:rFonts w:ascii="Times New Roman" w:hAnsi="Times New Roman"/>
          <w:sz w:val="24"/>
          <w:szCs w:val="24"/>
        </w:rPr>
        <w:t>, наоборот увеличилось (с 12 до 26 чел.)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68EF" w:rsidRPr="009668EF" w:rsidRDefault="009668EF" w:rsidP="002E751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68EF">
        <w:rPr>
          <w:rFonts w:ascii="Times New Roman" w:hAnsi="Times New Roman"/>
          <w:sz w:val="24"/>
          <w:szCs w:val="24"/>
        </w:rPr>
        <w:lastRenderedPageBreak/>
        <w:t xml:space="preserve">Имеет место </w:t>
      </w:r>
      <w:r w:rsidR="00B7142E">
        <w:rPr>
          <w:rFonts w:ascii="Times New Roman" w:hAnsi="Times New Roman"/>
          <w:sz w:val="24"/>
          <w:szCs w:val="24"/>
        </w:rPr>
        <w:t xml:space="preserve">следующая </w:t>
      </w:r>
      <w:r w:rsidRPr="009668EF">
        <w:rPr>
          <w:rFonts w:ascii="Times New Roman" w:hAnsi="Times New Roman"/>
          <w:sz w:val="24"/>
          <w:szCs w:val="24"/>
        </w:rPr>
        <w:t>динамика по категориям учебных заведений. В сравнении с 201</w:t>
      </w:r>
      <w:r>
        <w:rPr>
          <w:rFonts w:ascii="Times New Roman" w:hAnsi="Times New Roman"/>
          <w:sz w:val="24"/>
          <w:szCs w:val="24"/>
        </w:rPr>
        <w:t>8</w:t>
      </w:r>
      <w:r w:rsidR="00501E3F">
        <w:rPr>
          <w:rFonts w:ascii="Times New Roman" w:hAnsi="Times New Roman"/>
          <w:sz w:val="24"/>
          <w:szCs w:val="24"/>
        </w:rPr>
        <w:t xml:space="preserve"> </w:t>
      </w:r>
      <w:r w:rsidRPr="009668EF">
        <w:rPr>
          <w:rFonts w:ascii="Times New Roman" w:hAnsi="Times New Roman"/>
          <w:sz w:val="24"/>
          <w:szCs w:val="24"/>
        </w:rPr>
        <w:t xml:space="preserve">г. </w:t>
      </w:r>
      <w:r w:rsidR="00501E3F">
        <w:rPr>
          <w:rFonts w:ascii="Times New Roman" w:hAnsi="Times New Roman"/>
          <w:sz w:val="24"/>
          <w:szCs w:val="24"/>
        </w:rPr>
        <w:t>снизилось</w:t>
      </w:r>
      <w:r w:rsidR="00501E3F" w:rsidRPr="009668EF">
        <w:rPr>
          <w:rFonts w:ascii="Times New Roman" w:hAnsi="Times New Roman"/>
          <w:sz w:val="24"/>
          <w:szCs w:val="24"/>
        </w:rPr>
        <w:t xml:space="preserve"> </w:t>
      </w:r>
      <w:r w:rsidRPr="009668EF">
        <w:rPr>
          <w:rFonts w:ascii="Times New Roman" w:hAnsi="Times New Roman"/>
          <w:sz w:val="24"/>
          <w:szCs w:val="24"/>
        </w:rPr>
        <w:t xml:space="preserve">количество выпускников гимназий </w:t>
      </w:r>
      <w:r w:rsidR="00501E3F">
        <w:rPr>
          <w:rFonts w:ascii="Times New Roman" w:hAnsi="Times New Roman"/>
          <w:sz w:val="24"/>
          <w:szCs w:val="24"/>
        </w:rPr>
        <w:t xml:space="preserve">со 123 до 99 чел., </w:t>
      </w:r>
      <w:r w:rsidR="00B7142E">
        <w:rPr>
          <w:rFonts w:ascii="Times New Roman" w:hAnsi="Times New Roman"/>
          <w:sz w:val="24"/>
          <w:szCs w:val="24"/>
        </w:rPr>
        <w:t xml:space="preserve">лицеев </w:t>
      </w:r>
      <w:r w:rsidR="00501E3F">
        <w:rPr>
          <w:rFonts w:ascii="Times New Roman" w:hAnsi="Times New Roman"/>
          <w:sz w:val="24"/>
          <w:szCs w:val="24"/>
        </w:rPr>
        <w:t>– с 51 до 50 чел</w:t>
      </w:r>
      <w:r w:rsidRPr="009668EF">
        <w:rPr>
          <w:rFonts w:ascii="Times New Roman" w:hAnsi="Times New Roman"/>
          <w:sz w:val="24"/>
          <w:szCs w:val="24"/>
        </w:rPr>
        <w:t xml:space="preserve">. Уменьшилось и количество ВПЛ – с </w:t>
      </w:r>
      <w:r w:rsidR="00B7142E">
        <w:rPr>
          <w:rFonts w:ascii="Times New Roman" w:hAnsi="Times New Roman"/>
          <w:sz w:val="24"/>
          <w:szCs w:val="24"/>
        </w:rPr>
        <w:t>35</w:t>
      </w:r>
      <w:r w:rsidRPr="009668EF">
        <w:rPr>
          <w:rFonts w:ascii="Times New Roman" w:hAnsi="Times New Roman"/>
          <w:sz w:val="24"/>
          <w:szCs w:val="24"/>
        </w:rPr>
        <w:t xml:space="preserve"> до </w:t>
      </w:r>
      <w:r w:rsidR="00F07E66">
        <w:rPr>
          <w:rFonts w:ascii="Times New Roman" w:hAnsi="Times New Roman"/>
          <w:sz w:val="24"/>
          <w:szCs w:val="24"/>
        </w:rPr>
        <w:t>26</w:t>
      </w:r>
      <w:r w:rsidRPr="009668EF">
        <w:rPr>
          <w:rFonts w:ascii="Times New Roman" w:hAnsi="Times New Roman"/>
          <w:sz w:val="24"/>
          <w:szCs w:val="24"/>
        </w:rPr>
        <w:t xml:space="preserve"> чел. (табл. </w:t>
      </w:r>
      <w:r w:rsidR="00F07E66">
        <w:rPr>
          <w:rFonts w:ascii="Times New Roman" w:hAnsi="Times New Roman"/>
          <w:sz w:val="24"/>
          <w:szCs w:val="24"/>
        </w:rPr>
        <w:t>1.3, 1.4</w:t>
      </w:r>
      <w:r w:rsidRPr="009668EF">
        <w:rPr>
          <w:rFonts w:ascii="Times New Roman" w:hAnsi="Times New Roman"/>
          <w:sz w:val="24"/>
          <w:szCs w:val="24"/>
        </w:rPr>
        <w:t xml:space="preserve">). </w:t>
      </w:r>
    </w:p>
    <w:p w:rsidR="00F07E66" w:rsidRDefault="00F07E66" w:rsidP="002E751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Заметное снижение общего числа участников ЕГЭ по истории в 2019</w:t>
      </w:r>
      <w:r w:rsidR="00501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 сравнении с 2018</w:t>
      </w:r>
      <w:r w:rsidR="00501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привело к тому, что и количество выпускников, сдававших историю, по всем АТЕ региона понизилось. Положительная динамика наблюдается только в Ковдорском районе (с 10 до 18 чел.), Кольском районе (с 19 до 28 чел.), Печенгском районе (с 24 до 34 чел.) и ЗАТО Александровск (с 25 до 33 чел.).</w:t>
      </w:r>
    </w:p>
    <w:p w:rsidR="009668EF" w:rsidRDefault="009668EF" w:rsidP="002E7518">
      <w:pPr>
        <w:spacing w:line="276" w:lineRule="auto"/>
        <w:ind w:left="-426" w:firstLine="426"/>
        <w:jc w:val="both"/>
        <w:rPr>
          <w:bCs/>
        </w:rPr>
      </w:pPr>
    </w:p>
    <w:p w:rsidR="00D32332" w:rsidRDefault="00D32332" w:rsidP="002E7518">
      <w:pPr>
        <w:spacing w:line="276" w:lineRule="auto"/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Pr="009A70B0">
        <w:rPr>
          <w:rFonts w:eastAsia="Times New Roman"/>
          <w:b/>
        </w:rPr>
        <w:t xml:space="preserve"> 3. ОСНОВНЫЕ РЕЗУЛЬТАТЫ ЕГЭ ПО ПРЕДМЕТУ</w:t>
      </w:r>
    </w:p>
    <w:p w:rsidR="00D32332" w:rsidRPr="009A70B0" w:rsidRDefault="00D32332" w:rsidP="002E7518">
      <w:pPr>
        <w:spacing w:line="276" w:lineRule="auto"/>
        <w:ind w:left="-426" w:firstLine="426"/>
        <w:jc w:val="both"/>
        <w:rPr>
          <w:rFonts w:eastAsia="Times New Roman"/>
          <w:b/>
        </w:rPr>
      </w:pPr>
    </w:p>
    <w:p w:rsidR="00D32332" w:rsidRDefault="00D32332" w:rsidP="002E7518">
      <w:pPr>
        <w:spacing w:line="276" w:lineRule="auto"/>
        <w:ind w:left="567" w:hanging="567"/>
      </w:pPr>
      <w:r w:rsidRPr="00E2039C">
        <w:t>3.1</w:t>
      </w:r>
      <w:r>
        <w:t xml:space="preserve">. </w:t>
      </w:r>
      <w:r w:rsidRPr="00E2039C">
        <w:t>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г.</w:t>
      </w:r>
      <w:r>
        <w:t xml:space="preserve"> (количество участников, получивших тот или иной тестовый балл)</w:t>
      </w:r>
    </w:p>
    <w:p w:rsidR="00D32332" w:rsidRDefault="00D32332" w:rsidP="002E7518">
      <w:pPr>
        <w:spacing w:line="276" w:lineRule="auto"/>
        <w:jc w:val="both"/>
      </w:pPr>
    </w:p>
    <w:p w:rsidR="00554CFC" w:rsidRDefault="00675C89" w:rsidP="002E751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58D7673" wp14:editId="6F05DEC9">
            <wp:extent cx="6120130" cy="3992880"/>
            <wp:effectExtent l="0" t="0" r="1397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4CFC" w:rsidRPr="00E2039C" w:rsidRDefault="00554CFC" w:rsidP="002E7518">
      <w:pPr>
        <w:spacing w:line="276" w:lineRule="auto"/>
        <w:jc w:val="center"/>
      </w:pPr>
    </w:p>
    <w:p w:rsidR="00D32332" w:rsidRPr="00847D70" w:rsidRDefault="00D32332" w:rsidP="002E7518">
      <w:pPr>
        <w:spacing w:line="276" w:lineRule="auto"/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862"/>
        <w:gridCol w:w="811"/>
        <w:gridCol w:w="880"/>
        <w:gridCol w:w="813"/>
        <w:gridCol w:w="862"/>
        <w:gridCol w:w="899"/>
      </w:tblGrid>
      <w:tr w:rsidR="00F10E57" w:rsidRPr="00E2039C" w:rsidTr="00F10E57">
        <w:trPr>
          <w:cantSplit/>
          <w:trHeight w:val="338"/>
          <w:tblHeader/>
        </w:trPr>
        <w:tc>
          <w:tcPr>
            <w:tcW w:w="4849" w:type="dxa"/>
            <w:vMerge w:val="restart"/>
          </w:tcPr>
          <w:p w:rsidR="00F10E57" w:rsidRPr="00E2039C" w:rsidRDefault="00F10E57" w:rsidP="002E7518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127" w:type="dxa"/>
            <w:gridSpan w:val="6"/>
          </w:tcPr>
          <w:p w:rsidR="00F10E57" w:rsidRPr="00E2039C" w:rsidRDefault="00F10E57" w:rsidP="002E7518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Мурманская область</w:t>
            </w:r>
          </w:p>
        </w:tc>
      </w:tr>
      <w:tr w:rsidR="00F10E57" w:rsidRPr="00E2039C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E2039C" w:rsidRDefault="00F10E57" w:rsidP="002E7518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673" w:type="dxa"/>
            <w:gridSpan w:val="2"/>
          </w:tcPr>
          <w:p w:rsidR="00F10E57" w:rsidRPr="00E2039C" w:rsidRDefault="00F10E57" w:rsidP="002E7518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693" w:type="dxa"/>
            <w:gridSpan w:val="2"/>
          </w:tcPr>
          <w:p w:rsidR="00F10E57" w:rsidRPr="00E2039C" w:rsidRDefault="00F10E57" w:rsidP="002E7518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761" w:type="dxa"/>
            <w:gridSpan w:val="2"/>
          </w:tcPr>
          <w:p w:rsidR="00F10E57" w:rsidRPr="00E2039C" w:rsidRDefault="00F10E57" w:rsidP="002E7518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F10E57" w:rsidRPr="00E2039C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E2039C" w:rsidRDefault="00F10E57" w:rsidP="002E7518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DD2477" w:rsidRDefault="00F10E57" w:rsidP="002E7518">
            <w:pPr>
              <w:spacing w:line="276" w:lineRule="auto"/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2477">
              <w:rPr>
                <w:rFonts w:eastAsia="Times New Roman"/>
                <w:color w:val="000000"/>
                <w:sz w:val="26"/>
                <w:szCs w:val="26"/>
              </w:rPr>
              <w:t>число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F10E57" w:rsidRPr="00DD2477" w:rsidRDefault="00F10E57" w:rsidP="002E7518">
            <w:pPr>
              <w:spacing w:line="276" w:lineRule="auto"/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2477">
              <w:rPr>
                <w:rFonts w:eastAsia="Times New Roman"/>
                <w:color w:val="000000"/>
                <w:sz w:val="26"/>
                <w:szCs w:val="26"/>
              </w:rPr>
              <w:t>доля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F10E57" w:rsidRPr="00DD2477" w:rsidRDefault="00F10E57" w:rsidP="002E7518">
            <w:pPr>
              <w:spacing w:line="276" w:lineRule="auto"/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2477">
              <w:rPr>
                <w:rFonts w:eastAsia="Times New Roman"/>
                <w:color w:val="000000"/>
                <w:sz w:val="26"/>
                <w:szCs w:val="26"/>
              </w:rPr>
              <w:t>число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F10E57" w:rsidRPr="00DD2477" w:rsidRDefault="00F10E57" w:rsidP="002E7518">
            <w:pPr>
              <w:spacing w:line="276" w:lineRule="auto"/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2477">
              <w:rPr>
                <w:rFonts w:eastAsia="Times New Roman"/>
                <w:color w:val="000000"/>
                <w:sz w:val="26"/>
                <w:szCs w:val="26"/>
              </w:rPr>
              <w:t>доля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DD2477" w:rsidRDefault="00F07E66" w:rsidP="002E7518">
            <w:pPr>
              <w:spacing w:line="276" w:lineRule="auto"/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2477">
              <w:rPr>
                <w:rFonts w:eastAsia="Times New Roman"/>
                <w:color w:val="000000"/>
                <w:sz w:val="26"/>
                <w:szCs w:val="26"/>
              </w:rPr>
              <w:t>Ч</w:t>
            </w:r>
            <w:r w:rsidR="00F10E57" w:rsidRPr="00DD2477">
              <w:rPr>
                <w:rFonts w:eastAsia="Times New Roman"/>
                <w:color w:val="000000"/>
                <w:sz w:val="26"/>
                <w:szCs w:val="26"/>
              </w:rPr>
              <w:t>исло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F10E57" w:rsidRPr="00DD2477" w:rsidRDefault="00F07E66" w:rsidP="002E7518">
            <w:pPr>
              <w:spacing w:line="276" w:lineRule="auto"/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2477">
              <w:rPr>
                <w:rFonts w:eastAsia="Times New Roman"/>
                <w:color w:val="000000"/>
                <w:sz w:val="26"/>
                <w:szCs w:val="26"/>
              </w:rPr>
              <w:t>Д</w:t>
            </w:r>
            <w:r w:rsidR="00F10E57" w:rsidRPr="00DD2477">
              <w:rPr>
                <w:rFonts w:eastAsia="Times New Roman"/>
                <w:color w:val="000000"/>
                <w:sz w:val="26"/>
                <w:szCs w:val="26"/>
              </w:rPr>
              <w:t>оля</w:t>
            </w:r>
          </w:p>
        </w:tc>
      </w:tr>
      <w:tr w:rsidR="00675C89" w:rsidRPr="00E2039C" w:rsidTr="00F10E57">
        <w:trPr>
          <w:cantSplit/>
          <w:trHeight w:val="349"/>
        </w:trPr>
        <w:tc>
          <w:tcPr>
            <w:tcW w:w="4849" w:type="dxa"/>
          </w:tcPr>
          <w:p w:rsidR="00675C89" w:rsidRPr="00E2039C" w:rsidRDefault="00675C89" w:rsidP="002E7518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2,93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4,64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2,75</w:t>
            </w:r>
          </w:p>
        </w:tc>
      </w:tr>
      <w:tr w:rsidR="00675C89" w:rsidRPr="00E2039C" w:rsidTr="005348D6">
        <w:trPr>
          <w:cantSplit/>
          <w:trHeight w:val="354"/>
        </w:trPr>
        <w:tc>
          <w:tcPr>
            <w:tcW w:w="4849" w:type="dxa"/>
          </w:tcPr>
          <w:p w:rsidR="00675C89" w:rsidRPr="00E2039C" w:rsidRDefault="00675C89" w:rsidP="002E7518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673" w:type="dxa"/>
            <w:gridSpan w:val="2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60,08</w:t>
            </w:r>
          </w:p>
        </w:tc>
        <w:tc>
          <w:tcPr>
            <w:tcW w:w="1693" w:type="dxa"/>
            <w:gridSpan w:val="2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58,49</w:t>
            </w:r>
          </w:p>
        </w:tc>
        <w:tc>
          <w:tcPr>
            <w:tcW w:w="1761" w:type="dxa"/>
            <w:gridSpan w:val="2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59,39</w:t>
            </w:r>
          </w:p>
        </w:tc>
      </w:tr>
      <w:tr w:rsidR="00675C89" w:rsidRPr="00E2039C" w:rsidTr="00F10E57">
        <w:trPr>
          <w:cantSplit/>
          <w:trHeight w:val="338"/>
        </w:trPr>
        <w:tc>
          <w:tcPr>
            <w:tcW w:w="4849" w:type="dxa"/>
          </w:tcPr>
          <w:p w:rsidR="00675C89" w:rsidRPr="00E2039C" w:rsidRDefault="00675C89" w:rsidP="002E7518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11,52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12,38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12,05</w:t>
            </w:r>
          </w:p>
        </w:tc>
      </w:tr>
      <w:tr w:rsidR="00675C89" w:rsidRPr="00E2039C" w:rsidTr="00F10E57">
        <w:trPr>
          <w:cantSplit/>
          <w:trHeight w:val="338"/>
        </w:trPr>
        <w:tc>
          <w:tcPr>
            <w:tcW w:w="4849" w:type="dxa"/>
          </w:tcPr>
          <w:p w:rsidR="00675C89" w:rsidRPr="00E2039C" w:rsidRDefault="00675C89" w:rsidP="002E7518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0,39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0,42</w:t>
            </w:r>
          </w:p>
        </w:tc>
      </w:tr>
    </w:tbl>
    <w:p w:rsidR="00D32332" w:rsidRDefault="00D32332" w:rsidP="002E7518">
      <w:pPr>
        <w:spacing w:line="276" w:lineRule="auto"/>
        <w:ind w:left="567" w:hanging="567"/>
      </w:pPr>
      <w:r w:rsidRPr="00E2039C">
        <w:lastRenderedPageBreak/>
        <w:t>3.3. Результаты по группам участников экзамена с различным уровнем подготовки:</w:t>
      </w:r>
    </w:p>
    <w:p w:rsidR="00D32332" w:rsidRPr="00E2039C" w:rsidRDefault="00D32332" w:rsidP="002E7518">
      <w:pPr>
        <w:tabs>
          <w:tab w:val="left" w:pos="709"/>
        </w:tabs>
        <w:spacing w:line="276" w:lineRule="auto"/>
        <w:jc w:val="both"/>
      </w:pPr>
    </w:p>
    <w:p w:rsidR="00D32332" w:rsidRPr="00847D70" w:rsidRDefault="00D32332" w:rsidP="002E7518">
      <w:pPr>
        <w:pStyle w:val="a3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D32332" w:rsidRPr="00E2039C" w:rsidTr="005348D6">
        <w:trPr>
          <w:cantSplit/>
          <w:trHeight w:val="1058"/>
          <w:tblHeader/>
        </w:trPr>
        <w:tc>
          <w:tcPr>
            <w:tcW w:w="2836" w:type="dxa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675C89" w:rsidRPr="00E2039C" w:rsidTr="005348D6">
        <w:trPr>
          <w:cantSplit/>
        </w:trPr>
        <w:tc>
          <w:tcPr>
            <w:tcW w:w="2836" w:type="dxa"/>
            <w:vAlign w:val="center"/>
          </w:tcPr>
          <w:p w:rsidR="00675C89" w:rsidRPr="00E2039C" w:rsidRDefault="00675C89" w:rsidP="002E751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808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5C89" w:rsidRPr="00E2039C" w:rsidTr="005348D6">
        <w:trPr>
          <w:cantSplit/>
        </w:trPr>
        <w:tc>
          <w:tcPr>
            <w:tcW w:w="2836" w:type="dxa"/>
            <w:vAlign w:val="center"/>
          </w:tcPr>
          <w:p w:rsidR="00675C89" w:rsidRPr="00E2039C" w:rsidRDefault="00675C89" w:rsidP="002E751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46,72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3,38</w:t>
            </w:r>
          </w:p>
        </w:tc>
        <w:tc>
          <w:tcPr>
            <w:tcW w:w="1808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5C89" w:rsidRPr="00E2039C" w:rsidTr="005348D6">
        <w:trPr>
          <w:cantSplit/>
        </w:trPr>
        <w:tc>
          <w:tcPr>
            <w:tcW w:w="2836" w:type="dxa"/>
            <w:vAlign w:val="center"/>
          </w:tcPr>
          <w:p w:rsidR="00675C89" w:rsidRPr="00E2039C" w:rsidRDefault="00675C89" w:rsidP="002E751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31,92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808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675C89" w:rsidRPr="00E2039C" w:rsidTr="005348D6">
        <w:trPr>
          <w:cantSplit/>
        </w:trPr>
        <w:tc>
          <w:tcPr>
            <w:tcW w:w="2836" w:type="dxa"/>
            <w:vAlign w:val="center"/>
          </w:tcPr>
          <w:p w:rsidR="00675C89" w:rsidRPr="00E2039C" w:rsidRDefault="00675C89" w:rsidP="002E751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11,42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1808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5C89" w:rsidRPr="00E2039C" w:rsidTr="005348D6">
        <w:trPr>
          <w:cantSplit/>
        </w:trPr>
        <w:tc>
          <w:tcPr>
            <w:tcW w:w="2836" w:type="dxa"/>
            <w:vAlign w:val="center"/>
          </w:tcPr>
          <w:p w:rsidR="00675C89" w:rsidRPr="00E2039C" w:rsidRDefault="00675C89" w:rsidP="002E751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8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32332" w:rsidRDefault="00D32332" w:rsidP="002E7518">
      <w:pPr>
        <w:pStyle w:val="a3"/>
        <w:spacing w:after="120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Default="00D32332" w:rsidP="002E7518">
      <w:pPr>
        <w:pStyle w:val="a3"/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D32332" w:rsidRPr="00E2039C" w:rsidTr="005348D6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D32332" w:rsidRPr="00E2039C" w:rsidTr="005348D6">
        <w:trPr>
          <w:cantSplit/>
          <w:tblHeader/>
        </w:trPr>
        <w:tc>
          <w:tcPr>
            <w:tcW w:w="2694" w:type="dxa"/>
            <w:vMerge/>
            <w:vAlign w:val="center"/>
          </w:tcPr>
          <w:p w:rsidR="00D32332" w:rsidRPr="00E2039C" w:rsidRDefault="00D32332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D32332" w:rsidRPr="00E2039C" w:rsidRDefault="00D32332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89" w:rsidRPr="00E2039C" w:rsidTr="00BE6FF9">
        <w:trPr>
          <w:cantSplit/>
          <w:tblHeader/>
        </w:trPr>
        <w:tc>
          <w:tcPr>
            <w:tcW w:w="2694" w:type="dxa"/>
            <w:vAlign w:val="center"/>
          </w:tcPr>
          <w:p w:rsidR="00675C89" w:rsidRPr="00BE6FF9" w:rsidRDefault="00675C89" w:rsidP="00501E3F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ВСОШ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5C89" w:rsidRPr="00E2039C" w:rsidTr="00BE6FF9">
        <w:trPr>
          <w:cantSplit/>
          <w:tblHeader/>
        </w:trPr>
        <w:tc>
          <w:tcPr>
            <w:tcW w:w="2694" w:type="dxa"/>
            <w:vAlign w:val="center"/>
          </w:tcPr>
          <w:p w:rsidR="00675C89" w:rsidRPr="00BE6FF9" w:rsidRDefault="00675C89" w:rsidP="00501E3F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Гимназии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41,41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36,36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18,18</w:t>
            </w:r>
          </w:p>
        </w:tc>
        <w:tc>
          <w:tcPr>
            <w:tcW w:w="155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5C89" w:rsidRPr="00E2039C" w:rsidTr="00BE6FF9">
        <w:trPr>
          <w:cantSplit/>
          <w:tblHeader/>
        </w:trPr>
        <w:tc>
          <w:tcPr>
            <w:tcW w:w="2694" w:type="dxa"/>
            <w:vAlign w:val="center"/>
          </w:tcPr>
          <w:p w:rsidR="00675C89" w:rsidRPr="00BE6FF9" w:rsidRDefault="00675C89" w:rsidP="00501E3F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Иные (частные и федеральные ОО)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5C89" w:rsidRPr="00E2039C" w:rsidTr="00BE6FF9">
        <w:trPr>
          <w:cantSplit/>
          <w:tblHeader/>
        </w:trPr>
        <w:tc>
          <w:tcPr>
            <w:tcW w:w="2694" w:type="dxa"/>
            <w:vAlign w:val="center"/>
          </w:tcPr>
          <w:p w:rsidR="00675C89" w:rsidRPr="00BE6FF9" w:rsidRDefault="00675C89" w:rsidP="00501E3F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Лицеи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155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5C89" w:rsidRPr="00E2039C" w:rsidTr="00BE6FF9">
        <w:trPr>
          <w:cantSplit/>
          <w:tblHeader/>
        </w:trPr>
        <w:tc>
          <w:tcPr>
            <w:tcW w:w="2694" w:type="dxa"/>
            <w:vAlign w:val="center"/>
          </w:tcPr>
          <w:p w:rsidR="00675C89" w:rsidRPr="00BE6FF9" w:rsidRDefault="00675C89" w:rsidP="00501E3F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СОШ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55,69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32,94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9,41</w:t>
            </w:r>
          </w:p>
        </w:tc>
        <w:tc>
          <w:tcPr>
            <w:tcW w:w="155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5C89" w:rsidRPr="00E2039C" w:rsidTr="00BE6FF9">
        <w:trPr>
          <w:cantSplit/>
          <w:tblHeader/>
        </w:trPr>
        <w:tc>
          <w:tcPr>
            <w:tcW w:w="2694" w:type="dxa"/>
            <w:vAlign w:val="center"/>
          </w:tcPr>
          <w:p w:rsidR="00675C89" w:rsidRPr="00BE6FF9" w:rsidRDefault="00675C89" w:rsidP="00501E3F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СОШ с углубленным изучением отдельных предметов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63,64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30,30</w:t>
            </w:r>
          </w:p>
        </w:tc>
        <w:tc>
          <w:tcPr>
            <w:tcW w:w="1453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559" w:type="dxa"/>
            <w:vAlign w:val="center"/>
          </w:tcPr>
          <w:p w:rsidR="00675C89" w:rsidRDefault="00675C89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32332" w:rsidRPr="00E2039C" w:rsidRDefault="00D32332" w:rsidP="002E7518">
      <w:pPr>
        <w:pStyle w:val="a3"/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Default="00D32332" w:rsidP="002E7518">
      <w:pPr>
        <w:pStyle w:val="a3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52"/>
        <w:gridCol w:w="1453"/>
        <w:gridCol w:w="1452"/>
        <w:gridCol w:w="1453"/>
        <w:gridCol w:w="1561"/>
      </w:tblGrid>
      <w:tr w:rsidR="00D32332" w:rsidRPr="00E2039C" w:rsidTr="00675C89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D32332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D32332" w:rsidRPr="00E2039C" w:rsidTr="00675C89">
        <w:trPr>
          <w:cantSplit/>
          <w:tblHeader/>
        </w:trPr>
        <w:tc>
          <w:tcPr>
            <w:tcW w:w="425" w:type="dxa"/>
            <w:vMerge/>
          </w:tcPr>
          <w:p w:rsidR="00D32332" w:rsidRPr="00E2039C" w:rsidRDefault="00D32332" w:rsidP="002E75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32332" w:rsidRPr="00E2039C" w:rsidRDefault="00D32332" w:rsidP="002E751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E2039C" w:rsidRDefault="00D32332" w:rsidP="00501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81 до </w:t>
            </w:r>
            <w:r w:rsidR="00501E3F">
              <w:rPr>
                <w:rFonts w:ascii="Times New Roman" w:hAnsi="Times New Roman"/>
                <w:sz w:val="24"/>
                <w:szCs w:val="24"/>
              </w:rPr>
              <w:t>99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1" w:type="dxa"/>
            <w:vMerge/>
          </w:tcPr>
          <w:p w:rsidR="00D32332" w:rsidRPr="00E2039C" w:rsidRDefault="00D32332" w:rsidP="002E751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Мурманск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43,71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19,16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9,38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Кандалакшский район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60,87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21,74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13,04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61,90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6,25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Ковдорский район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66,67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Кольский район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53,85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42,31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</w:pPr>
            <w:r w:rsidRPr="00287428">
              <w:t>Ловозерский район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</w:pPr>
            <w:r w:rsidRPr="00287428">
              <w:t>Печенгский район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63,64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24,24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12,12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</w:pPr>
            <w:r w:rsidRPr="00287428">
              <w:t>Терский район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66,67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</w:pPr>
            <w:r w:rsidRPr="00287428">
              <w:t>ЗАТО п. Видяево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353854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</w:pPr>
            <w:r w:rsidRPr="00287428">
              <w:t>ЗАТО г. Заозерск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</w:pPr>
            <w:r w:rsidRPr="00287428">
              <w:t>ЗАТО г. Североморск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53,66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31,71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14,63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6B3C" w:rsidRPr="00E2039C" w:rsidTr="00675C89">
        <w:trPr>
          <w:cantSplit/>
        </w:trPr>
        <w:tc>
          <w:tcPr>
            <w:tcW w:w="425" w:type="dxa"/>
            <w:vAlign w:val="center"/>
          </w:tcPr>
          <w:p w:rsidR="00FB6B3C" w:rsidRPr="00E2039C" w:rsidRDefault="00FB6B3C" w:rsidP="002E751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B6B3C" w:rsidRPr="00287428" w:rsidRDefault="00FB6B3C" w:rsidP="002E7518">
            <w:pPr>
              <w:spacing w:line="276" w:lineRule="auto"/>
              <w:ind w:left="-57" w:right="-113"/>
            </w:pPr>
            <w:r w:rsidRPr="00287428">
              <w:t>ЗАТО Александровск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53,13</w:t>
            </w:r>
          </w:p>
        </w:tc>
        <w:tc>
          <w:tcPr>
            <w:tcW w:w="1452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453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6,25</w:t>
            </w:r>
          </w:p>
        </w:tc>
        <w:tc>
          <w:tcPr>
            <w:tcW w:w="1561" w:type="dxa"/>
            <w:vAlign w:val="center"/>
          </w:tcPr>
          <w:p w:rsidR="00FB6B3C" w:rsidRDefault="00FB6B3C" w:rsidP="002E75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32332" w:rsidRDefault="00D32332" w:rsidP="002E7518">
      <w:pPr>
        <w:spacing w:line="276" w:lineRule="auto"/>
        <w:jc w:val="both"/>
      </w:pPr>
    </w:p>
    <w:p w:rsidR="00D32332" w:rsidRPr="00E2039C" w:rsidRDefault="00D32332" w:rsidP="002E7518">
      <w:pPr>
        <w:spacing w:line="276" w:lineRule="auto"/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D32332" w:rsidRPr="00E2039C" w:rsidRDefault="00D32332" w:rsidP="002E7518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32332" w:rsidRDefault="00D32332" w:rsidP="002E7518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D32332" w:rsidRPr="00E2039C" w:rsidRDefault="00D32332" w:rsidP="002E7518">
      <w:pPr>
        <w:pStyle w:val="a3"/>
        <w:spacing w:after="0"/>
        <w:ind w:left="0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32332" w:rsidRDefault="00D32332" w:rsidP="002E7518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D32332" w:rsidRPr="00E2039C" w:rsidRDefault="00D32332" w:rsidP="002E7518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="004600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41101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423"/>
        <w:gridCol w:w="1701"/>
        <w:gridCol w:w="1701"/>
        <w:gridCol w:w="1701"/>
      </w:tblGrid>
      <w:tr w:rsidR="001A5E2B" w:rsidRPr="00E2039C" w:rsidTr="00132DFD">
        <w:trPr>
          <w:cantSplit/>
          <w:tblHeader/>
        </w:trPr>
        <w:tc>
          <w:tcPr>
            <w:tcW w:w="426" w:type="dxa"/>
            <w:vAlign w:val="center"/>
          </w:tcPr>
          <w:p w:rsidR="001A5E2B" w:rsidRPr="009A42EF" w:rsidRDefault="00234C88" w:rsidP="002E7518">
            <w:pPr>
              <w:pStyle w:val="a3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F43A5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423" w:type="dxa"/>
            <w:vAlign w:val="center"/>
          </w:tcPr>
          <w:p w:rsidR="001A5E2B" w:rsidRPr="00E2039C" w:rsidRDefault="001A5E2B" w:rsidP="002E751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701" w:type="dxa"/>
            <w:vAlign w:val="center"/>
          </w:tcPr>
          <w:p w:rsidR="001A5E2B" w:rsidRPr="00E2039C" w:rsidRDefault="00234C88" w:rsidP="002E751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F4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1701" w:type="dxa"/>
            <w:vAlign w:val="center"/>
          </w:tcPr>
          <w:p w:rsidR="001A5E2B" w:rsidRPr="00E2039C" w:rsidRDefault="001A5E2B" w:rsidP="002E751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701" w:type="dxa"/>
            <w:vAlign w:val="center"/>
          </w:tcPr>
          <w:p w:rsidR="00234C88" w:rsidRPr="00E2039C" w:rsidRDefault="00234C88" w:rsidP="00234C8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A5E2B" w:rsidRPr="00E2039C" w:rsidRDefault="00234C88" w:rsidP="00234C8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511292" w:rsidRPr="00E2039C" w:rsidTr="00132DFD">
        <w:trPr>
          <w:cantSplit/>
        </w:trPr>
        <w:tc>
          <w:tcPr>
            <w:tcW w:w="426" w:type="dxa"/>
            <w:vAlign w:val="center"/>
          </w:tcPr>
          <w:p w:rsidR="00511292" w:rsidRPr="00B50B86" w:rsidRDefault="00511292" w:rsidP="00511292">
            <w:pPr>
              <w:spacing w:line="276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23" w:type="dxa"/>
            <w:vAlign w:val="center"/>
          </w:tcPr>
          <w:p w:rsidR="00511292" w:rsidRDefault="00511292" w:rsidP="00511292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2"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58,33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1292" w:rsidRPr="00E2039C" w:rsidTr="00132DFD">
        <w:trPr>
          <w:cantSplit/>
        </w:trPr>
        <w:tc>
          <w:tcPr>
            <w:tcW w:w="426" w:type="dxa"/>
            <w:vAlign w:val="center"/>
          </w:tcPr>
          <w:p w:rsidR="00511292" w:rsidRPr="00B50B86" w:rsidRDefault="00511292" w:rsidP="00511292">
            <w:pPr>
              <w:spacing w:line="276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23" w:type="dxa"/>
            <w:vAlign w:val="center"/>
          </w:tcPr>
          <w:p w:rsidR="00511292" w:rsidRDefault="00511292" w:rsidP="00511292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лицей № 2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54,17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1292" w:rsidRPr="00E2039C" w:rsidTr="00132DFD">
        <w:trPr>
          <w:cantSplit/>
        </w:trPr>
        <w:tc>
          <w:tcPr>
            <w:tcW w:w="426" w:type="dxa"/>
            <w:vAlign w:val="center"/>
          </w:tcPr>
          <w:p w:rsidR="00511292" w:rsidRPr="00B50B86" w:rsidRDefault="00511292" w:rsidP="00511292">
            <w:pPr>
              <w:spacing w:line="276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423" w:type="dxa"/>
            <w:vAlign w:val="center"/>
          </w:tcPr>
          <w:p w:rsidR="00511292" w:rsidRDefault="00511292" w:rsidP="00511292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 № 1", ЗАТО г.Североморск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36,36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1292" w:rsidRPr="00E2039C" w:rsidTr="00132DFD">
        <w:trPr>
          <w:cantSplit/>
        </w:trPr>
        <w:tc>
          <w:tcPr>
            <w:tcW w:w="426" w:type="dxa"/>
            <w:vAlign w:val="center"/>
          </w:tcPr>
          <w:p w:rsidR="00511292" w:rsidRPr="00B50B86" w:rsidRDefault="00511292" w:rsidP="00511292">
            <w:pPr>
              <w:spacing w:line="276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423" w:type="dxa"/>
            <w:vAlign w:val="center"/>
          </w:tcPr>
          <w:p w:rsidR="00511292" w:rsidRDefault="00511292" w:rsidP="00511292">
            <w:pPr>
              <w:rPr>
                <w:color w:val="000000"/>
              </w:rPr>
            </w:pPr>
            <w:r>
              <w:rPr>
                <w:color w:val="000000"/>
              </w:rPr>
              <w:t>МБОУ СОШ № 19, Печенгский  район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21,43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35,71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1292" w:rsidRPr="00E2039C" w:rsidTr="00132DFD">
        <w:trPr>
          <w:cantSplit/>
        </w:trPr>
        <w:tc>
          <w:tcPr>
            <w:tcW w:w="426" w:type="dxa"/>
            <w:vAlign w:val="center"/>
          </w:tcPr>
          <w:p w:rsidR="00511292" w:rsidRPr="00B50B86" w:rsidRDefault="00511292" w:rsidP="00511292">
            <w:pPr>
              <w:spacing w:line="27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23" w:type="dxa"/>
            <w:vAlign w:val="center"/>
          </w:tcPr>
          <w:p w:rsidR="00511292" w:rsidRDefault="00511292" w:rsidP="00511292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3"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1292" w:rsidRPr="00E2039C" w:rsidTr="00132DFD">
        <w:trPr>
          <w:cantSplit/>
        </w:trPr>
        <w:tc>
          <w:tcPr>
            <w:tcW w:w="426" w:type="dxa"/>
            <w:vAlign w:val="center"/>
          </w:tcPr>
          <w:p w:rsidR="00511292" w:rsidRPr="00B50B86" w:rsidRDefault="00511292" w:rsidP="00511292">
            <w:pPr>
              <w:spacing w:line="27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3" w:type="dxa"/>
            <w:vAlign w:val="center"/>
          </w:tcPr>
          <w:p w:rsidR="00511292" w:rsidRDefault="00511292" w:rsidP="00511292">
            <w:pPr>
              <w:rPr>
                <w:color w:val="000000"/>
              </w:rPr>
            </w:pPr>
            <w:r>
              <w:rPr>
                <w:color w:val="000000"/>
              </w:rPr>
              <w:t>МБОУ СОШ № 2, Кандалакшский район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9,09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1292" w:rsidRPr="00E2039C" w:rsidTr="00132DFD">
        <w:trPr>
          <w:cantSplit/>
        </w:trPr>
        <w:tc>
          <w:tcPr>
            <w:tcW w:w="426" w:type="dxa"/>
            <w:vAlign w:val="center"/>
          </w:tcPr>
          <w:p w:rsidR="00511292" w:rsidRPr="00B50B86" w:rsidRDefault="00511292" w:rsidP="00511292">
            <w:pPr>
              <w:spacing w:line="27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23" w:type="dxa"/>
            <w:vAlign w:val="center"/>
          </w:tcPr>
          <w:p w:rsidR="00511292" w:rsidRDefault="00511292" w:rsidP="00511292">
            <w:pPr>
              <w:rPr>
                <w:color w:val="000000"/>
              </w:rPr>
            </w:pPr>
            <w:r>
              <w:rPr>
                <w:color w:val="000000"/>
              </w:rPr>
              <w:t>МБОУ СОШ № 3, Печенгский  район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1292" w:rsidRPr="00E2039C" w:rsidTr="00132DFD">
        <w:trPr>
          <w:cantSplit/>
        </w:trPr>
        <w:tc>
          <w:tcPr>
            <w:tcW w:w="426" w:type="dxa"/>
            <w:vAlign w:val="center"/>
          </w:tcPr>
          <w:p w:rsidR="00511292" w:rsidRPr="00B50B86" w:rsidRDefault="00511292" w:rsidP="00511292">
            <w:pPr>
              <w:spacing w:line="27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3" w:type="dxa"/>
            <w:vAlign w:val="center"/>
          </w:tcPr>
          <w:p w:rsidR="00511292" w:rsidRDefault="00511292" w:rsidP="00511292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8"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1292" w:rsidRPr="00E2039C" w:rsidTr="00132DFD">
        <w:trPr>
          <w:cantSplit/>
        </w:trPr>
        <w:tc>
          <w:tcPr>
            <w:tcW w:w="426" w:type="dxa"/>
            <w:vAlign w:val="center"/>
          </w:tcPr>
          <w:p w:rsidR="00511292" w:rsidRPr="00B50B86" w:rsidRDefault="00511292" w:rsidP="00511292">
            <w:pPr>
              <w:spacing w:line="276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423" w:type="dxa"/>
            <w:vAlign w:val="center"/>
          </w:tcPr>
          <w:p w:rsidR="00511292" w:rsidRDefault="00511292" w:rsidP="00511292">
            <w:pPr>
              <w:rPr>
                <w:color w:val="000000"/>
              </w:rPr>
            </w:pPr>
            <w:r>
              <w:rPr>
                <w:color w:val="000000"/>
              </w:rPr>
              <w:t>МАОУ "СОШ № 266 ЗАТО Александровск"</w:t>
            </w:r>
            <w:bookmarkStart w:id="4" w:name="_GoBack"/>
            <w:bookmarkEnd w:id="4"/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7,69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30,77</w:t>
            </w:r>
          </w:p>
        </w:tc>
        <w:tc>
          <w:tcPr>
            <w:tcW w:w="1701" w:type="dxa"/>
            <w:vAlign w:val="center"/>
          </w:tcPr>
          <w:p w:rsidR="00511292" w:rsidRDefault="00511292" w:rsidP="0051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32332" w:rsidRPr="00E2039C" w:rsidRDefault="00D32332" w:rsidP="002E7518">
      <w:pPr>
        <w:pStyle w:val="a3"/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395183674"/>
      <w:bookmarkStart w:id="6" w:name="_Toc423954908"/>
      <w:bookmarkStart w:id="7" w:name="_Toc424490594"/>
    </w:p>
    <w:p w:rsidR="00D32332" w:rsidRPr="00E2039C" w:rsidRDefault="00D32332" w:rsidP="002E751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D32332" w:rsidRPr="00E2039C" w:rsidRDefault="00D32332" w:rsidP="002E7518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32332" w:rsidRPr="00E2039C" w:rsidRDefault="00D32332" w:rsidP="002E7518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32332" w:rsidRPr="004B03CA" w:rsidRDefault="00D32332" w:rsidP="002E7518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="00234C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41101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1701"/>
        <w:gridCol w:w="1701"/>
        <w:gridCol w:w="1701"/>
      </w:tblGrid>
      <w:tr w:rsidR="001A5E2B" w:rsidRPr="00E2039C" w:rsidTr="00132DFD">
        <w:trPr>
          <w:cantSplit/>
          <w:tblHeader/>
        </w:trPr>
        <w:tc>
          <w:tcPr>
            <w:tcW w:w="568" w:type="dxa"/>
            <w:vAlign w:val="center"/>
          </w:tcPr>
          <w:p w:rsidR="001A5E2B" w:rsidRPr="009A42EF" w:rsidRDefault="00234C88" w:rsidP="002E7518">
            <w:pPr>
              <w:pStyle w:val="a3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F43A5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81" w:type="dxa"/>
            <w:vAlign w:val="center"/>
          </w:tcPr>
          <w:p w:rsidR="001A5E2B" w:rsidRPr="00E2039C" w:rsidRDefault="001A5E2B" w:rsidP="002E751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701" w:type="dxa"/>
            <w:vAlign w:val="center"/>
          </w:tcPr>
          <w:p w:rsidR="001A5E2B" w:rsidRPr="00E2039C" w:rsidRDefault="001A5E2B" w:rsidP="002E751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A5E2B" w:rsidRPr="00E2039C" w:rsidRDefault="001A5E2B" w:rsidP="002E751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701" w:type="dxa"/>
            <w:vAlign w:val="center"/>
          </w:tcPr>
          <w:p w:rsidR="001A5E2B" w:rsidRPr="00E2039C" w:rsidRDefault="001A5E2B" w:rsidP="002E751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701" w:type="dxa"/>
            <w:vAlign w:val="center"/>
          </w:tcPr>
          <w:p w:rsidR="001A5E2B" w:rsidRPr="00E2039C" w:rsidRDefault="001A5E2B" w:rsidP="002E7518">
            <w:pPr>
              <w:pStyle w:val="a3"/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DA04B6" w:rsidRPr="00E2039C" w:rsidTr="00132DFD">
        <w:trPr>
          <w:cantSplit/>
        </w:trPr>
        <w:tc>
          <w:tcPr>
            <w:tcW w:w="568" w:type="dxa"/>
            <w:vAlign w:val="center"/>
          </w:tcPr>
          <w:p w:rsidR="00DA04B6" w:rsidRDefault="00DA04B6" w:rsidP="00DA04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1" w:type="dxa"/>
            <w:vAlign w:val="center"/>
          </w:tcPr>
          <w:p w:rsidR="00DA04B6" w:rsidRDefault="00DA04B6" w:rsidP="00DA04B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г. Мурманска СОШ № 49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28,57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28,57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14,29</w:t>
            </w:r>
          </w:p>
        </w:tc>
      </w:tr>
      <w:tr w:rsidR="00DA04B6" w:rsidRPr="00E2039C" w:rsidTr="00132DFD">
        <w:trPr>
          <w:cantSplit/>
        </w:trPr>
        <w:tc>
          <w:tcPr>
            <w:tcW w:w="568" w:type="dxa"/>
            <w:vAlign w:val="center"/>
          </w:tcPr>
          <w:p w:rsidR="00DA04B6" w:rsidRDefault="00DA04B6" w:rsidP="00DA04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1" w:type="dxa"/>
            <w:vAlign w:val="center"/>
          </w:tcPr>
          <w:p w:rsidR="00DA04B6" w:rsidRDefault="00DA04B6" w:rsidP="00DA04B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"Гимназия", ЗАТО Александровск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10,00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40,00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A04B6" w:rsidRPr="00E2039C" w:rsidTr="00132DFD">
        <w:trPr>
          <w:cantSplit/>
        </w:trPr>
        <w:tc>
          <w:tcPr>
            <w:tcW w:w="568" w:type="dxa"/>
            <w:vAlign w:val="center"/>
          </w:tcPr>
          <w:p w:rsidR="00DA04B6" w:rsidRDefault="00DA04B6" w:rsidP="00DA04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81" w:type="dxa"/>
            <w:vAlign w:val="center"/>
          </w:tcPr>
          <w:p w:rsidR="00DA04B6" w:rsidRDefault="00DA04B6" w:rsidP="00DA04B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МОУ СОШ № 4, г.Оленегорск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7,14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42,86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A04B6" w:rsidRPr="00E2039C" w:rsidTr="00132DFD">
        <w:trPr>
          <w:cantSplit/>
        </w:trPr>
        <w:tc>
          <w:tcPr>
            <w:tcW w:w="568" w:type="dxa"/>
            <w:vAlign w:val="center"/>
          </w:tcPr>
          <w:p w:rsidR="00DA04B6" w:rsidRDefault="00DA04B6" w:rsidP="00DA04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1" w:type="dxa"/>
            <w:vAlign w:val="center"/>
          </w:tcPr>
          <w:p w:rsidR="00DA04B6" w:rsidRDefault="00DA04B6" w:rsidP="00DA04B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СОШ № 1, Ковдорский район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5,88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23,53</w:t>
            </w:r>
          </w:p>
        </w:tc>
        <w:tc>
          <w:tcPr>
            <w:tcW w:w="1701" w:type="dxa"/>
            <w:vAlign w:val="center"/>
          </w:tcPr>
          <w:p w:rsidR="00DA04B6" w:rsidRDefault="00DA04B6" w:rsidP="00DA04B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5,88</w:t>
            </w:r>
          </w:p>
        </w:tc>
      </w:tr>
      <w:bookmarkEnd w:id="5"/>
      <w:bookmarkEnd w:id="6"/>
      <w:bookmarkEnd w:id="7"/>
    </w:tbl>
    <w:p w:rsidR="00D32332" w:rsidRPr="00E2039C" w:rsidRDefault="00D32332" w:rsidP="002E7518">
      <w:pPr>
        <w:pStyle w:val="a3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004F" w:rsidRDefault="00D32332" w:rsidP="002E7518">
      <w:pPr>
        <w:spacing w:line="276" w:lineRule="auto"/>
        <w:jc w:val="both"/>
        <w:rPr>
          <w:b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="0046004F">
        <w:t xml:space="preserve"> </w:t>
      </w:r>
    </w:p>
    <w:p w:rsidR="00D32332" w:rsidRDefault="0046004F" w:rsidP="00D778F2">
      <w:pPr>
        <w:spacing w:line="276" w:lineRule="auto"/>
        <w:ind w:firstLine="567"/>
        <w:jc w:val="both"/>
      </w:pPr>
      <w:r w:rsidRPr="0046004F">
        <w:lastRenderedPageBreak/>
        <w:t>Сравнивая результаты ЕГЭ по истории 2019</w:t>
      </w:r>
      <w:r w:rsidR="00234C88">
        <w:t xml:space="preserve"> </w:t>
      </w:r>
      <w:r w:rsidRPr="0046004F">
        <w:t>г. с результатами прошлых</w:t>
      </w:r>
      <w:r>
        <w:t xml:space="preserve"> лет, уместно отметить следующие результаты.</w:t>
      </w:r>
    </w:p>
    <w:p w:rsidR="0046004F" w:rsidRDefault="0046004F" w:rsidP="00D778F2">
      <w:pPr>
        <w:spacing w:line="276" w:lineRule="auto"/>
        <w:ind w:firstLine="567"/>
        <w:jc w:val="both"/>
      </w:pPr>
      <w:r>
        <w:t xml:space="preserve">Средний балл ЕГЭ </w:t>
      </w:r>
      <w:r w:rsidR="00F43A53">
        <w:t>по и</w:t>
      </w:r>
      <w:r>
        <w:t>стори</w:t>
      </w:r>
      <w:r w:rsidR="00F43A53">
        <w:t>и</w:t>
      </w:r>
      <w:r>
        <w:t xml:space="preserve"> в 2019</w:t>
      </w:r>
      <w:r w:rsidR="00234C88">
        <w:t xml:space="preserve"> </w:t>
      </w:r>
      <w:r>
        <w:t xml:space="preserve">г. составил 59,39 балла. </w:t>
      </w:r>
      <w:r w:rsidR="00F43A53">
        <w:t>В</w:t>
      </w:r>
      <w:r>
        <w:t xml:space="preserve"> 2018</w:t>
      </w:r>
      <w:r w:rsidR="00234C88">
        <w:t xml:space="preserve"> </w:t>
      </w:r>
      <w:r>
        <w:t>г. он составлял 58</w:t>
      </w:r>
      <w:r w:rsidR="00234C88">
        <w:t>,</w:t>
      </w:r>
      <w:r>
        <w:t>49, а в 2017</w:t>
      </w:r>
      <w:r w:rsidR="00234C88">
        <w:t xml:space="preserve"> </w:t>
      </w:r>
      <w:r>
        <w:t>г. – 60</w:t>
      </w:r>
      <w:r w:rsidR="00234C88">
        <w:t>,</w:t>
      </w:r>
      <w:r>
        <w:t>08</w:t>
      </w:r>
      <w:r w:rsidR="00F43A53">
        <w:t>, то есть</w:t>
      </w:r>
      <w:r>
        <w:t xml:space="preserve"> </w:t>
      </w:r>
      <w:r w:rsidR="00F43A53" w:rsidRPr="00F43A53">
        <w:t>в течение последних трех лет средний балл по истории в регионе колеблется в районе 60 баллов</w:t>
      </w:r>
      <w:r w:rsidR="00F43A53">
        <w:t>, п</w:t>
      </w:r>
      <w:r>
        <w:t xml:space="preserve">ри этом что общее количество </w:t>
      </w:r>
      <w:r w:rsidR="00234C88">
        <w:t>участников экзамена по</w:t>
      </w:r>
      <w:r>
        <w:t xml:space="preserve"> истори</w:t>
      </w:r>
      <w:r w:rsidR="00234C88">
        <w:t>и</w:t>
      </w:r>
      <w:r>
        <w:t xml:space="preserve"> в регионе ежегодно снижается</w:t>
      </w:r>
      <w:r w:rsidR="00E94154">
        <w:t>.</w:t>
      </w:r>
    </w:p>
    <w:p w:rsidR="00E94154" w:rsidRDefault="00E94154" w:rsidP="00D778F2">
      <w:pPr>
        <w:spacing w:line="276" w:lineRule="auto"/>
        <w:ind w:firstLine="567"/>
        <w:jc w:val="both"/>
      </w:pPr>
      <w:r>
        <w:t>Количество</w:t>
      </w:r>
      <w:r w:rsidR="000F0231">
        <w:t xml:space="preserve"> тех, кто не преодолел минимальный балл</w:t>
      </w:r>
      <w:r w:rsidR="00234C88">
        <w:t>,</w:t>
      </w:r>
      <w:r w:rsidR="000F0231">
        <w:t xml:space="preserve"> </w:t>
      </w:r>
      <w:r w:rsidR="00234C88">
        <w:t>по</w:t>
      </w:r>
      <w:r w:rsidR="000F0231">
        <w:t xml:space="preserve"> сравнени</w:t>
      </w:r>
      <w:r w:rsidR="00234C88">
        <w:t>ю</w:t>
      </w:r>
      <w:r w:rsidR="000F0231">
        <w:t xml:space="preserve"> с 2018</w:t>
      </w:r>
      <w:r w:rsidR="00234C88">
        <w:t xml:space="preserve"> </w:t>
      </w:r>
      <w:r w:rsidR="000F0231">
        <w:t xml:space="preserve">г. снизилось (с 24 до 13 чел.), но отметим, что данное снижение произошло на фоне заметного снижения количества участников ЕГЭ История </w:t>
      </w:r>
      <w:r w:rsidR="001C5965">
        <w:t xml:space="preserve">в </w:t>
      </w:r>
      <w:r w:rsidR="000F0231">
        <w:t>2019</w:t>
      </w:r>
      <w:r w:rsidR="00234C88">
        <w:t xml:space="preserve"> </w:t>
      </w:r>
      <w:r w:rsidR="000F0231">
        <w:t>г.</w:t>
      </w:r>
    </w:p>
    <w:p w:rsidR="000F0231" w:rsidRDefault="000F0231" w:rsidP="00D778F2">
      <w:pPr>
        <w:spacing w:line="276" w:lineRule="auto"/>
        <w:ind w:firstLine="567"/>
        <w:jc w:val="both"/>
      </w:pPr>
      <w:r>
        <w:t>Как и в 2018</w:t>
      </w:r>
      <w:r w:rsidR="001C5965">
        <w:t xml:space="preserve"> </w:t>
      </w:r>
      <w:r>
        <w:t>г., в 2019</w:t>
      </w:r>
      <w:r w:rsidR="001C5965">
        <w:t xml:space="preserve"> </w:t>
      </w:r>
      <w:r>
        <w:t xml:space="preserve">г. в Мурманской области два экзаменуемых (один из гор. Мурманска, второй – из ЗАТО </w:t>
      </w:r>
      <w:r w:rsidR="001C5965">
        <w:t xml:space="preserve">г. </w:t>
      </w:r>
      <w:r>
        <w:t>Североморск) набрали 100 баллов.</w:t>
      </w:r>
    </w:p>
    <w:p w:rsidR="000F0231" w:rsidRDefault="000F0231" w:rsidP="00D778F2">
      <w:pPr>
        <w:spacing w:line="276" w:lineRule="auto"/>
        <w:ind w:firstLine="567"/>
        <w:jc w:val="both"/>
      </w:pPr>
      <w:r>
        <w:t>Количество высокобалльных работ (от 81 до 99 баллов) сократилось с 64 до 57 чел.</w:t>
      </w:r>
      <w:r w:rsidR="007B5B19">
        <w:t xml:space="preserve"> Учитывая тот факт, что общее количество участников ЕГЭ История в 2019</w:t>
      </w:r>
      <w:r w:rsidR="001C5965">
        <w:t xml:space="preserve"> </w:t>
      </w:r>
      <w:r w:rsidR="007B5B19">
        <w:t>г. сократилось на 44 чел., пропорционально этому снизилось и количество высокобалльных работ.</w:t>
      </w:r>
    </w:p>
    <w:p w:rsidR="007B5B19" w:rsidRDefault="007B5B19" w:rsidP="00D778F2">
      <w:pPr>
        <w:spacing w:line="276" w:lineRule="auto"/>
        <w:ind w:firstLine="567"/>
        <w:jc w:val="both"/>
      </w:pPr>
      <w:r>
        <w:t xml:space="preserve">Если рассмотреть и проанализировать динамику с учетом типа ОО, то уместно подчеркнуть, что </w:t>
      </w:r>
      <w:r w:rsidR="001C5965">
        <w:t>по</w:t>
      </w:r>
      <w:r>
        <w:t xml:space="preserve"> сравнени</w:t>
      </w:r>
      <w:r w:rsidR="001C5965">
        <w:t>ю</w:t>
      </w:r>
      <w:r>
        <w:t xml:space="preserve"> с 2018</w:t>
      </w:r>
      <w:r w:rsidR="001C5965">
        <w:t xml:space="preserve"> </w:t>
      </w:r>
      <w:r>
        <w:t>г., в 2019</w:t>
      </w:r>
      <w:r w:rsidR="001C5965">
        <w:t xml:space="preserve"> </w:t>
      </w:r>
      <w:r>
        <w:t>г. один 100-балльник был из гимназии и один из лицея. Годом ранее, в 2018</w:t>
      </w:r>
      <w:r w:rsidR="001C5965">
        <w:t xml:space="preserve"> </w:t>
      </w:r>
      <w:r>
        <w:t xml:space="preserve">г., оба 100-балльника были из гимназий. По </w:t>
      </w:r>
      <w:r w:rsidR="00F54ABC">
        <w:t>сравнению</w:t>
      </w:r>
      <w:r>
        <w:t xml:space="preserve"> с 2018</w:t>
      </w:r>
      <w:r w:rsidR="001C5965">
        <w:t xml:space="preserve"> </w:t>
      </w:r>
      <w:r>
        <w:t>г., в 2019</w:t>
      </w:r>
      <w:r w:rsidR="001C5965">
        <w:t xml:space="preserve"> </w:t>
      </w:r>
      <w:r>
        <w:t>г. доля участников из гимназий, получивших от 81 до 99 баллов</w:t>
      </w:r>
      <w:r w:rsidR="001C5965">
        <w:t>,</w:t>
      </w:r>
      <w:r>
        <w:t xml:space="preserve"> увеличилась с 17</w:t>
      </w:r>
      <w:r w:rsidR="001C5965">
        <w:t>,</w:t>
      </w:r>
      <w:r>
        <w:t>74 до 18</w:t>
      </w:r>
      <w:r w:rsidR="001C5965">
        <w:t>,</w:t>
      </w:r>
      <w:r>
        <w:t xml:space="preserve">18. Выпускники лицеев также продемонстрировали </w:t>
      </w:r>
      <w:r w:rsidR="00F54ABC">
        <w:t>незначительную положительную динамику – с 21</w:t>
      </w:r>
      <w:r w:rsidR="001C5965">
        <w:t>,</w:t>
      </w:r>
      <w:r w:rsidR="00F54ABC">
        <w:t>57 до 22</w:t>
      </w:r>
      <w:r w:rsidR="001C5965">
        <w:t>,</w:t>
      </w:r>
      <w:r w:rsidR="00F54ABC">
        <w:t>0. По СОШ с углубленным изучением отдельных предметов и обычным СОШ налицо отрицательная динамика – процент высокобалльных работ здесь в 2019</w:t>
      </w:r>
      <w:r w:rsidR="001C5965">
        <w:t xml:space="preserve"> </w:t>
      </w:r>
      <w:r w:rsidR="00F54ABC">
        <w:t>г. оказался ниже, чем в 2018</w:t>
      </w:r>
      <w:r w:rsidR="001C5965">
        <w:t xml:space="preserve"> </w:t>
      </w:r>
      <w:r w:rsidR="00F54ABC">
        <w:t>г.</w:t>
      </w:r>
    </w:p>
    <w:p w:rsidR="00F54ABC" w:rsidRDefault="00F54ABC" w:rsidP="00D778F2">
      <w:pPr>
        <w:spacing w:line="276" w:lineRule="auto"/>
        <w:ind w:firstLine="567"/>
        <w:jc w:val="both"/>
      </w:pPr>
      <w:r>
        <w:t>В гимназиях балл ниже минимального набрали 3</w:t>
      </w:r>
      <w:r w:rsidR="001C5965">
        <w:t>,</w:t>
      </w:r>
      <w:r>
        <w:t>03 (в 2018</w:t>
      </w:r>
      <w:r w:rsidR="001C5965">
        <w:t xml:space="preserve"> </w:t>
      </w:r>
      <w:r>
        <w:t xml:space="preserve">г. этот показатель был значительно лучше, минимальный балл в такого типа ОО не смогли преодолеть всего </w:t>
      </w:r>
      <w:r w:rsidR="006954A9">
        <w:t>0</w:t>
      </w:r>
      <w:r w:rsidR="001C5965">
        <w:t>,</w:t>
      </w:r>
      <w:r w:rsidR="006954A9">
        <w:t>81), в лицеях и в 2018 и в 2019 гг.</w:t>
      </w:r>
      <w:r w:rsidR="00081E07">
        <w:t xml:space="preserve"> </w:t>
      </w:r>
      <w:r w:rsidR="006954A9">
        <w:t>учащихся, не преодолевших минимальный поро</w:t>
      </w:r>
      <w:r w:rsidR="00081E07">
        <w:t>г</w:t>
      </w:r>
      <w:r w:rsidR="001C5965">
        <w:t>,</w:t>
      </w:r>
      <w:r w:rsidR="00081E07">
        <w:t xml:space="preserve"> не было. По СОШ с углубленным</w:t>
      </w:r>
      <w:r w:rsidR="006954A9">
        <w:t xml:space="preserve"> изучением отдельных предметов динамика также отрицательная – в 2018</w:t>
      </w:r>
      <w:r w:rsidR="001C5965">
        <w:t xml:space="preserve"> </w:t>
      </w:r>
      <w:r w:rsidR="006954A9">
        <w:t>г. отсутствовали учащие</w:t>
      </w:r>
      <w:r w:rsidR="00081E07">
        <w:t>ся, которые не смогли преодолеть</w:t>
      </w:r>
      <w:r w:rsidR="006954A9">
        <w:t xml:space="preserve"> минимальный порог, а в 2019</w:t>
      </w:r>
      <w:r w:rsidR="001C5965">
        <w:t xml:space="preserve"> </w:t>
      </w:r>
      <w:r w:rsidR="006954A9">
        <w:t>г. они составили 3</w:t>
      </w:r>
      <w:r w:rsidR="001C5965">
        <w:t>,</w:t>
      </w:r>
      <w:r w:rsidR="006954A9">
        <w:t>03.</w:t>
      </w:r>
    </w:p>
    <w:p w:rsidR="006954A9" w:rsidRDefault="006954A9" w:rsidP="00D778F2">
      <w:pPr>
        <w:spacing w:line="276" w:lineRule="auto"/>
        <w:ind w:firstLine="567"/>
        <w:jc w:val="both"/>
      </w:pPr>
      <w:r>
        <w:t>По обычным СОШ показатель не преодолевших минимальный балл по ЕГЭ История наоборот улучшился. В 2018</w:t>
      </w:r>
      <w:r w:rsidR="001C5965">
        <w:t xml:space="preserve"> </w:t>
      </w:r>
      <w:r>
        <w:t>г. таковых было 5</w:t>
      </w:r>
      <w:r w:rsidR="001C5965">
        <w:t>,</w:t>
      </w:r>
      <w:r>
        <w:t>07, в 2019</w:t>
      </w:r>
      <w:r w:rsidR="001C5965">
        <w:t xml:space="preserve"> </w:t>
      </w:r>
      <w:r>
        <w:t xml:space="preserve">г. </w:t>
      </w:r>
      <w:r w:rsidR="00CF36FF">
        <w:t>–</w:t>
      </w:r>
      <w:r>
        <w:t xml:space="preserve"> </w:t>
      </w:r>
      <w:r w:rsidR="00CF36FF">
        <w:t>1</w:t>
      </w:r>
      <w:r w:rsidR="001C5965">
        <w:t>,</w:t>
      </w:r>
      <w:r w:rsidR="00CF36FF">
        <w:t>96.</w:t>
      </w:r>
    </w:p>
    <w:p w:rsidR="00CF36FF" w:rsidRDefault="00CF36FF" w:rsidP="00D778F2">
      <w:pPr>
        <w:spacing w:line="276" w:lineRule="auto"/>
        <w:ind w:firstLine="567"/>
        <w:jc w:val="both"/>
      </w:pPr>
      <w:r>
        <w:t xml:space="preserve">По АТЕ традиционно хороший уровень результативности продемонстрировали учащиеся образовательных организаций ЗАТО </w:t>
      </w:r>
      <w:r w:rsidR="001C5965">
        <w:t xml:space="preserve">г. </w:t>
      </w:r>
      <w:r>
        <w:t>Североморск, г. Мурманск</w:t>
      </w:r>
      <w:r w:rsidR="001C5965">
        <w:t>а</w:t>
      </w:r>
      <w:r>
        <w:t xml:space="preserve">, г. Полярные Зори, Печенгского района, г. </w:t>
      </w:r>
      <w:r w:rsidR="00C519D8">
        <w:t>Мончегорск</w:t>
      </w:r>
      <w:r w:rsidR="001C5965">
        <w:t>а</w:t>
      </w:r>
      <w:r>
        <w:t>, г. Кировск</w:t>
      </w:r>
      <w:r w:rsidR="001C5965">
        <w:t>а</w:t>
      </w:r>
      <w:r w:rsidR="00C519D8">
        <w:t xml:space="preserve"> с подведомственной территорией</w:t>
      </w:r>
      <w:r>
        <w:t xml:space="preserve">. Несколько снизились в сравнении с прошлым годом показатели по АТЕ в ЗАТО Александровск, г. </w:t>
      </w:r>
      <w:r w:rsidR="00C519D8">
        <w:t>Апатиты с подведомственной территорией, ЗАТО г.</w:t>
      </w:r>
      <w:r w:rsidR="001C5965">
        <w:t xml:space="preserve"> </w:t>
      </w:r>
      <w:r w:rsidR="00C519D8">
        <w:t>Заозерск.</w:t>
      </w:r>
    </w:p>
    <w:p w:rsidR="00C519D8" w:rsidRDefault="00C519D8" w:rsidP="00D778F2">
      <w:pPr>
        <w:spacing w:line="276" w:lineRule="auto"/>
        <w:ind w:firstLine="567"/>
        <w:jc w:val="both"/>
      </w:pPr>
      <w:r>
        <w:t>Как и в 2018</w:t>
      </w:r>
      <w:r w:rsidR="001C5965">
        <w:t xml:space="preserve"> </w:t>
      </w:r>
      <w:r>
        <w:t>г.</w:t>
      </w:r>
      <w:r w:rsidR="001C5965">
        <w:t>,</w:t>
      </w:r>
      <w:r>
        <w:t xml:space="preserve"> из двух 100-балльников один был из г. Мурманск</w:t>
      </w:r>
      <w:r w:rsidR="001C5965">
        <w:t>,</w:t>
      </w:r>
      <w:r>
        <w:t xml:space="preserve"> второй из ЗАТО </w:t>
      </w:r>
      <w:r w:rsidR="001C5965">
        <w:t xml:space="preserve">г. </w:t>
      </w:r>
      <w:r>
        <w:t>Североморск.</w:t>
      </w:r>
    </w:p>
    <w:p w:rsidR="00C519D8" w:rsidRDefault="00C519D8" w:rsidP="00D778F2">
      <w:pPr>
        <w:spacing w:line="276" w:lineRule="auto"/>
        <w:ind w:firstLine="567"/>
        <w:jc w:val="both"/>
      </w:pPr>
      <w:r>
        <w:t>По такому показателю, как количество учащихся</w:t>
      </w:r>
      <w:r w:rsidR="001C5965">
        <w:t>,</w:t>
      </w:r>
      <w:r>
        <w:t xml:space="preserve"> не сумевших преодолеть минимальный порог и набравших балл, ниже минимального, отметились г. Оленегорск с подведомственной территорией, г. Апатиты с подведомственной территорией, Ковдорский и Кандалакшский районы, а так</w:t>
      </w:r>
      <w:r w:rsidR="001C5965">
        <w:t xml:space="preserve"> </w:t>
      </w:r>
      <w:r>
        <w:t xml:space="preserve">же ЗАТО Александровск. </w:t>
      </w:r>
    </w:p>
    <w:p w:rsidR="00F9414F" w:rsidRPr="00F9414F" w:rsidRDefault="00C519D8" w:rsidP="00D778F2">
      <w:pPr>
        <w:pStyle w:val="11"/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Анализируя результаты ЕГЭ 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 xml:space="preserve">по </w:t>
      </w:r>
      <w:r w:rsidRPr="00F9414F">
        <w:rPr>
          <w:rFonts w:ascii="Times New Roman" w:eastAsiaTheme="minorHAnsi" w:hAnsi="Times New Roman"/>
          <w:sz w:val="24"/>
          <w:szCs w:val="24"/>
          <w:lang w:eastAsia="ru-RU"/>
        </w:rPr>
        <w:t>истори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>и в</w:t>
      </w:r>
      <w:r w:rsidRP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 2019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F9414F">
        <w:rPr>
          <w:rFonts w:ascii="Times New Roman" w:eastAsiaTheme="minorHAnsi" w:hAnsi="Times New Roman"/>
          <w:sz w:val="24"/>
          <w:szCs w:val="24"/>
          <w:lang w:eastAsia="ru-RU"/>
        </w:rPr>
        <w:t>г.</w:t>
      </w:r>
      <w:r w:rsidR="00081E07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F9414F">
        <w:rPr>
          <w:rFonts w:ascii="Times New Roman" w:eastAsiaTheme="minorHAnsi" w:hAnsi="Times New Roman"/>
          <w:sz w:val="24"/>
          <w:szCs w:val="24"/>
          <w:lang w:eastAsia="ru-RU"/>
        </w:rPr>
        <w:t>по такому показателю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>,</w:t>
      </w:r>
      <w:r w:rsidRP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 как ОО региона, показавшие наилучшие в </w:t>
      </w:r>
      <w:r w:rsidR="00F9414F" w:rsidRPr="00F9414F">
        <w:rPr>
          <w:rFonts w:ascii="Times New Roman" w:eastAsiaTheme="minorHAnsi" w:hAnsi="Times New Roman"/>
          <w:sz w:val="24"/>
          <w:szCs w:val="24"/>
          <w:lang w:eastAsia="ru-RU"/>
        </w:rPr>
        <w:t>целом</w:t>
      </w:r>
      <w:r w:rsidRP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 результаты по ЕГЭ История, отметим, что и в 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t>2016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г., и в </w:t>
      </w:r>
      <w:r w:rsidRP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2017-м, и в 2018-м, и в 2019-м, т.е. уже три года подряд в </w:t>
      </w:r>
      <w:r w:rsidR="00F9414F" w:rsidRPr="00F9414F">
        <w:rPr>
          <w:rFonts w:ascii="Times New Roman" w:eastAsiaTheme="minorHAnsi" w:hAnsi="Times New Roman"/>
          <w:sz w:val="24"/>
          <w:szCs w:val="24"/>
          <w:lang w:eastAsia="ru-RU"/>
        </w:rPr>
        <w:t>числе</w:t>
      </w:r>
      <w:r w:rsidRP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 лучших по результативности 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 xml:space="preserve">- </w:t>
      </w:r>
      <w:r w:rsidR="00F9414F" w:rsidRP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МБОУ г. Мурманска 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r w:rsidR="00F9414F" w:rsidRPr="00F9414F">
        <w:rPr>
          <w:rFonts w:ascii="Times New Roman" w:eastAsiaTheme="minorHAnsi" w:hAnsi="Times New Roman"/>
          <w:sz w:val="24"/>
          <w:szCs w:val="24"/>
          <w:lang w:eastAsia="ru-RU"/>
        </w:rPr>
        <w:t>Гимназия № 2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 и</w:t>
      </w:r>
      <w:r w:rsidR="00F9414F" w:rsidRP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 МБОУ г. Мурманска СОШ № 36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t>. Ранее третьим в этом списке лучших ОО был и</w:t>
      </w:r>
      <w:r w:rsidR="00F9414F" w:rsidRP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 МБОУ МАЛ.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 Однако в 2019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г. он «съехал» с 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3-го места в 2018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t>г. на 4-е место, пропустив в тройку лучших МБОУ Лицей №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t>2 г. Мурманска (там был в 2019</w:t>
      </w:r>
      <w:r w:rsidR="001C5965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9414F">
        <w:rPr>
          <w:rFonts w:ascii="Times New Roman" w:eastAsiaTheme="minorHAnsi" w:hAnsi="Times New Roman"/>
          <w:sz w:val="24"/>
          <w:szCs w:val="24"/>
          <w:lang w:eastAsia="ru-RU"/>
        </w:rPr>
        <w:t xml:space="preserve">г. один 100-балльник). </w:t>
      </w:r>
    </w:p>
    <w:p w:rsidR="00F9414F" w:rsidRDefault="00F9414F" w:rsidP="00D778F2">
      <w:pPr>
        <w:spacing w:line="276" w:lineRule="auto"/>
        <w:ind w:firstLine="567"/>
        <w:jc w:val="both"/>
      </w:pPr>
      <w:r w:rsidRPr="00F9414F">
        <w:t xml:space="preserve">Перечень ОО, продемонстрировавших низкие результаты ЕГЭ по истории, сформирован из образовательных организаций, в которых доля участников ЕГЭ, не достигших минимального балла, имеет максимальные значения (по сравнению с другими ОО Мурманской области). </w:t>
      </w:r>
    </w:p>
    <w:p w:rsidR="00F9414F" w:rsidRDefault="00F9414F" w:rsidP="00D778F2">
      <w:pPr>
        <w:spacing w:line="276" w:lineRule="auto"/>
        <w:ind w:firstLine="567"/>
        <w:jc w:val="both"/>
      </w:pPr>
      <w:r w:rsidRPr="00F9414F">
        <w:t>А</w:t>
      </w:r>
      <w:r>
        <w:t xml:space="preserve">нтирейтинг ОО региона по результатам ЕГЭ </w:t>
      </w:r>
      <w:r w:rsidR="000F0E32">
        <w:t xml:space="preserve">по истории в </w:t>
      </w:r>
      <w:r>
        <w:t>2019</w:t>
      </w:r>
      <w:r w:rsidR="000F0E32">
        <w:t xml:space="preserve"> </w:t>
      </w:r>
      <w:r>
        <w:t xml:space="preserve">г. возглавила </w:t>
      </w:r>
      <w:r w:rsidRPr="00F9414F">
        <w:t>МБОУ г. Мурманска СОШ № 49. В 2019</w:t>
      </w:r>
      <w:r w:rsidR="000F0E32">
        <w:t xml:space="preserve"> </w:t>
      </w:r>
      <w:r w:rsidRPr="00F9414F">
        <w:t>г. показатели результативности этой СОШ несколько снизились в сравнении с 2018</w:t>
      </w:r>
      <w:r w:rsidR="000F0E32">
        <w:t xml:space="preserve"> </w:t>
      </w:r>
      <w:r w:rsidRPr="00F9414F">
        <w:t xml:space="preserve">г., когда она тоже входила в этот своеобразный антирейтинг, но с несколько лучшими позициями. Второе место заняла МАОУ </w:t>
      </w:r>
      <w:r w:rsidR="000F0E32">
        <w:t>«</w:t>
      </w:r>
      <w:r w:rsidRPr="00F9414F">
        <w:t>Гимназия</w:t>
      </w:r>
      <w:r w:rsidR="000F0E32">
        <w:t>»</w:t>
      </w:r>
      <w:r w:rsidRPr="00F9414F">
        <w:t>, ЗАТО Александровск, никогда ранее в этот антирейтинг не попадавшая. На третьем месте оказалась МОУ СОШ № 4 г.</w:t>
      </w:r>
      <w:r w:rsidR="00081E07">
        <w:t xml:space="preserve"> </w:t>
      </w:r>
      <w:r w:rsidRPr="00F9414F">
        <w:t>Оленегорск</w:t>
      </w:r>
      <w:r w:rsidR="000F0E32">
        <w:t>а</w:t>
      </w:r>
      <w:r w:rsidRPr="00F9414F">
        <w:t xml:space="preserve">. </w:t>
      </w:r>
    </w:p>
    <w:p w:rsidR="00F9414F" w:rsidRPr="008C2A4C" w:rsidRDefault="00F9414F" w:rsidP="00D778F2">
      <w:pPr>
        <w:spacing w:line="276" w:lineRule="auto"/>
        <w:ind w:firstLine="567"/>
        <w:jc w:val="both"/>
      </w:pPr>
      <w:r w:rsidRPr="008C2A4C">
        <w:t xml:space="preserve">В целом результаты ЕГЭ по истории в 2019 г. в Мурманской области, как и в предшествующие годы, демонстрируют следующую разнонаправленную динамику качества школьного исторического образования в Мурманской области. </w:t>
      </w:r>
    </w:p>
    <w:p w:rsidR="00F9414F" w:rsidRPr="008C2A4C" w:rsidRDefault="00F9414F" w:rsidP="00D778F2">
      <w:pPr>
        <w:spacing w:line="276" w:lineRule="auto"/>
        <w:ind w:firstLine="567"/>
        <w:jc w:val="both"/>
      </w:pPr>
      <w:r w:rsidRPr="008C2A4C">
        <w:t>Во-первых, сохранилось на прежнем уровне количество 100-балльников</w:t>
      </w:r>
      <w:r w:rsidR="008C2A4C" w:rsidRPr="008C2A4C">
        <w:t xml:space="preserve"> (по 2 чел. в 2018 и 2019</w:t>
      </w:r>
      <w:r w:rsidR="000F0E32">
        <w:t xml:space="preserve"> </w:t>
      </w:r>
      <w:r w:rsidR="008C2A4C" w:rsidRPr="008C2A4C">
        <w:t>гг.)</w:t>
      </w:r>
      <w:r w:rsidRPr="008C2A4C">
        <w:t>. В 2015-2016 гг. 100-балльников в Мурманской области не было вообще, в 2017</w:t>
      </w:r>
      <w:r w:rsidR="000F0E32">
        <w:t xml:space="preserve"> </w:t>
      </w:r>
      <w:r w:rsidRPr="008C2A4C">
        <w:t>г. был 1 чел. (из ЗАТО Александровск)</w:t>
      </w:r>
      <w:r w:rsidR="008C2A4C" w:rsidRPr="008C2A4C">
        <w:t>.</w:t>
      </w:r>
    </w:p>
    <w:p w:rsidR="00F9414F" w:rsidRPr="008C2A4C" w:rsidRDefault="00F9414F" w:rsidP="00D778F2">
      <w:pPr>
        <w:spacing w:line="276" w:lineRule="auto"/>
        <w:ind w:firstLine="567"/>
        <w:jc w:val="both"/>
      </w:pPr>
      <w:r w:rsidRPr="008C2A4C">
        <w:t xml:space="preserve">Во-вторых, </w:t>
      </w:r>
      <w:r w:rsidR="008C2A4C" w:rsidRPr="008C2A4C">
        <w:t>отсутствует ярко выраженная отрицательная</w:t>
      </w:r>
      <w:r w:rsidRPr="008C2A4C">
        <w:t xml:space="preserve"> динамика среди участников ЕГЭ по истории, кто набрал от 81 до 100 баллов – процент </w:t>
      </w:r>
      <w:r w:rsidR="008C2A4C" w:rsidRPr="008C2A4C">
        <w:t>таковых в 2017</w:t>
      </w:r>
      <w:r w:rsidR="000F0E32">
        <w:t xml:space="preserve"> </w:t>
      </w:r>
      <w:r w:rsidR="008C2A4C" w:rsidRPr="008C2A4C">
        <w:t>г. составлял</w:t>
      </w:r>
      <w:r w:rsidRPr="008C2A4C">
        <w:t xml:space="preserve"> </w:t>
      </w:r>
      <w:r w:rsidR="008C2A4C" w:rsidRPr="008C2A4C">
        <w:t>11</w:t>
      </w:r>
      <w:r w:rsidR="000F0E32">
        <w:t>,</w:t>
      </w:r>
      <w:r w:rsidRPr="008C2A4C">
        <w:t>5</w:t>
      </w:r>
      <w:r w:rsidR="008C2A4C" w:rsidRPr="008C2A4C">
        <w:t>, в 2018</w:t>
      </w:r>
      <w:r w:rsidR="000F0E32">
        <w:t xml:space="preserve"> </w:t>
      </w:r>
      <w:r w:rsidR="008C2A4C" w:rsidRPr="008C2A4C">
        <w:t>г.</w:t>
      </w:r>
      <w:r w:rsidR="000F0E32">
        <w:t xml:space="preserve"> </w:t>
      </w:r>
      <w:r w:rsidR="008C2A4C" w:rsidRPr="008C2A4C">
        <w:t>- 12,4, в 2019</w:t>
      </w:r>
      <w:r w:rsidR="000F0E32">
        <w:t xml:space="preserve"> </w:t>
      </w:r>
      <w:r w:rsidR="008C2A4C" w:rsidRPr="008C2A4C">
        <w:t>г. – 12</w:t>
      </w:r>
      <w:r w:rsidR="000F0E32">
        <w:t>,</w:t>
      </w:r>
      <w:r w:rsidR="008C2A4C" w:rsidRPr="008C2A4C">
        <w:t>0.</w:t>
      </w:r>
    </w:p>
    <w:p w:rsidR="00F9414F" w:rsidRPr="008C2A4C" w:rsidRDefault="00F9414F" w:rsidP="00D778F2">
      <w:pPr>
        <w:spacing w:line="276" w:lineRule="auto"/>
        <w:ind w:firstLine="567"/>
        <w:jc w:val="both"/>
      </w:pPr>
      <w:r w:rsidRPr="008C2A4C">
        <w:t>В-третьих, количество тех, кто набрал от минимального количества баллов до 60, оста</w:t>
      </w:r>
      <w:r w:rsidR="008C2A4C" w:rsidRPr="008C2A4C">
        <w:t>ется</w:t>
      </w:r>
      <w:r w:rsidRPr="008C2A4C">
        <w:t xml:space="preserve"> практически неизменным</w:t>
      </w:r>
      <w:r w:rsidR="008C2A4C" w:rsidRPr="008C2A4C">
        <w:t xml:space="preserve"> (с учетом общего снижения количества экзаменуемых по ЕГЭ История).</w:t>
      </w:r>
    </w:p>
    <w:p w:rsidR="00F9414F" w:rsidRPr="008C2A4C" w:rsidRDefault="00F9414F" w:rsidP="00D778F2">
      <w:pPr>
        <w:spacing w:line="276" w:lineRule="auto"/>
        <w:ind w:firstLine="567"/>
        <w:jc w:val="both"/>
      </w:pPr>
      <w:r w:rsidRPr="008C2A4C">
        <w:t xml:space="preserve">В-четвертых, </w:t>
      </w:r>
      <w:r w:rsidR="008C2A4C" w:rsidRPr="008C2A4C">
        <w:t>сократилось по сравнению с 2018</w:t>
      </w:r>
      <w:r w:rsidR="000F0E32">
        <w:t xml:space="preserve"> </w:t>
      </w:r>
      <w:r w:rsidR="008C2A4C" w:rsidRPr="008C2A4C">
        <w:t xml:space="preserve">г. </w:t>
      </w:r>
      <w:r w:rsidRPr="008C2A4C">
        <w:t xml:space="preserve">число экзаменуемых, кто не преодолел минимальный балл (с </w:t>
      </w:r>
      <w:r w:rsidR="008C2A4C" w:rsidRPr="008C2A4C">
        <w:t>24 чел. до 13 чел.).</w:t>
      </w:r>
    </w:p>
    <w:p w:rsidR="00F9414F" w:rsidRPr="008C2A4C" w:rsidRDefault="00F9414F" w:rsidP="00D778F2">
      <w:pPr>
        <w:spacing w:line="276" w:lineRule="auto"/>
        <w:ind w:firstLine="567"/>
        <w:jc w:val="both"/>
      </w:pPr>
      <w:r w:rsidRPr="008C2A4C">
        <w:t>В-</w:t>
      </w:r>
      <w:r w:rsidR="008C2A4C" w:rsidRPr="008C2A4C">
        <w:t>пяты</w:t>
      </w:r>
      <w:r w:rsidRPr="008C2A4C">
        <w:t>х, по сравнению с 201</w:t>
      </w:r>
      <w:r w:rsidR="008C2A4C" w:rsidRPr="008C2A4C">
        <w:t>8</w:t>
      </w:r>
      <w:r w:rsidR="000F0E32">
        <w:t xml:space="preserve"> </w:t>
      </w:r>
      <w:r w:rsidR="008C2A4C" w:rsidRPr="008C2A4C">
        <w:t>г. обозначилось</w:t>
      </w:r>
      <w:r w:rsidRPr="008C2A4C">
        <w:t xml:space="preserve"> незначительное </w:t>
      </w:r>
      <w:r w:rsidR="008C2A4C" w:rsidRPr="008C2A4C">
        <w:t xml:space="preserve">повышение </w:t>
      </w:r>
      <w:r w:rsidRPr="008C2A4C">
        <w:t xml:space="preserve">среднего </w:t>
      </w:r>
      <w:r w:rsidR="008C2A4C" w:rsidRPr="008C2A4C">
        <w:t xml:space="preserve">тестового </w:t>
      </w:r>
      <w:r w:rsidRPr="008C2A4C">
        <w:t>балла (с 58</w:t>
      </w:r>
      <w:r w:rsidR="000F0E32">
        <w:t>,</w:t>
      </w:r>
      <w:r w:rsidRPr="008C2A4C">
        <w:t>49</w:t>
      </w:r>
      <w:r w:rsidR="008C2A4C" w:rsidRPr="008C2A4C">
        <w:t xml:space="preserve"> до 59</w:t>
      </w:r>
      <w:r w:rsidR="000F0E32">
        <w:t>,</w:t>
      </w:r>
      <w:r w:rsidR="008C2A4C" w:rsidRPr="008C2A4C">
        <w:t>39</w:t>
      </w:r>
      <w:r w:rsidRPr="008C2A4C">
        <w:t>).</w:t>
      </w:r>
      <w:r w:rsidR="008C2A4C" w:rsidRPr="008C2A4C">
        <w:t xml:space="preserve"> </w:t>
      </w:r>
    </w:p>
    <w:p w:rsidR="000F0E32" w:rsidRDefault="008C2A4C" w:rsidP="000F0E32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D32332"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аздел 4. </w:t>
      </w:r>
      <w:r w:rsidR="000F0E32"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РЕЗУЛЬТАТОВ ВЫПОЛНЕНИЯ ОТДЕЛЬНЫХ ЗАДАНИЙ ИЛИ ГРУПП ЗАДАНИЙ</w:t>
      </w:r>
    </w:p>
    <w:p w:rsidR="000F0E32" w:rsidRDefault="000F0E32" w:rsidP="002E7518">
      <w:pPr>
        <w:spacing w:after="120" w:line="276" w:lineRule="auto"/>
        <w:ind w:left="-425" w:firstLine="425"/>
        <w:jc w:val="both"/>
      </w:pPr>
    </w:p>
    <w:p w:rsidR="000F0231" w:rsidRPr="003B3449" w:rsidRDefault="000F0231" w:rsidP="002E7518">
      <w:pPr>
        <w:spacing w:after="120" w:line="276" w:lineRule="auto"/>
        <w:ind w:left="-425" w:firstLine="425"/>
        <w:jc w:val="both"/>
      </w:pPr>
      <w:r w:rsidRPr="003B3449">
        <w:t>4.1. Краткая характеристика КИМ по учебному предмету</w:t>
      </w:r>
    </w:p>
    <w:p w:rsidR="00E762A6" w:rsidRPr="00E762A6" w:rsidRDefault="00E762A6" w:rsidP="009317C2">
      <w:pPr>
        <w:spacing w:line="276" w:lineRule="auto"/>
        <w:ind w:firstLine="567"/>
        <w:jc w:val="both"/>
      </w:pPr>
      <w:r w:rsidRPr="00E762A6">
        <w:t xml:space="preserve">Содержание экзаменационной работы определялось на основе Федерального компонента государственного стандарта среднего (полного) общего образования, базовый и профильный уровни (приказ Минобразования России от 05.03.2004 № 1089) и Историко-культурного стандарта, являющегося частью Концепции нового учебно-методического комплекса по Отечественной истории. </w:t>
      </w:r>
    </w:p>
    <w:p w:rsidR="00E762A6" w:rsidRPr="00E762A6" w:rsidRDefault="00E762A6" w:rsidP="009317C2">
      <w:pPr>
        <w:spacing w:line="276" w:lineRule="auto"/>
        <w:ind w:firstLine="567"/>
        <w:jc w:val="both"/>
      </w:pPr>
      <w:r w:rsidRPr="00E762A6">
        <w:t xml:space="preserve">Экзаменационная работа охватывала содержание курса истории России с древности по настоящее время с включением элементов всеобщей истории (история войн, дипломатии, культуры, экономических связей и т.п.) и была нацелена на выявление образовательных достижений выпускников средних общеобразовательных учреждений.  </w:t>
      </w:r>
    </w:p>
    <w:p w:rsidR="00E762A6" w:rsidRPr="00E762A6" w:rsidRDefault="00E762A6" w:rsidP="009317C2">
      <w:pPr>
        <w:spacing w:line="276" w:lineRule="auto"/>
        <w:ind w:firstLine="567"/>
        <w:jc w:val="both"/>
      </w:pPr>
      <w:r w:rsidRPr="00E762A6">
        <w:t xml:space="preserve">Задания КИМ проверяли аналитические и информационно-коммуникативные умения выпускников. Акцентировалось внимание на заданиях, направленных на проверку умений: </w:t>
      </w:r>
      <w:r w:rsidRPr="00E762A6">
        <w:lastRenderedPageBreak/>
        <w:t>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(текстовый источник, таблица, историческая карта, иллюстрация) для решения познавательных задач; аргументировать собственную позицию с привлечением исторических знаний; 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E762A6" w:rsidRPr="00E762A6" w:rsidRDefault="00E762A6" w:rsidP="009317C2">
      <w:pPr>
        <w:spacing w:line="276" w:lineRule="auto"/>
        <w:ind w:firstLine="567"/>
        <w:jc w:val="both"/>
      </w:pPr>
      <w:r w:rsidRPr="00E762A6">
        <w:t>Каждый вариант экзаменационной работы состоял из двух частей и включал в себя 25 заданий, различающихся формой и уровнем сложности. Для предметно-содержательной характеристики особенностей КИМ в Мурманской области был предложен вариант № 3</w:t>
      </w:r>
      <w:r>
        <w:t>10</w:t>
      </w:r>
      <w:r w:rsidRPr="00E762A6">
        <w:t>.</w:t>
      </w:r>
    </w:p>
    <w:p w:rsidR="00E762A6" w:rsidRPr="00E762A6" w:rsidRDefault="00E762A6" w:rsidP="009317C2">
      <w:pPr>
        <w:spacing w:line="276" w:lineRule="auto"/>
        <w:ind w:firstLine="567"/>
        <w:jc w:val="both"/>
      </w:pPr>
      <w:r w:rsidRPr="00E762A6">
        <w:t xml:space="preserve">Часть 1 содержала 19 заданий с кратким ответом. В экзаменационной работе были предложены следующие разновидности заданий с кратким ответом: </w:t>
      </w:r>
    </w:p>
    <w:p w:rsidR="00E762A6" w:rsidRPr="00E762A6" w:rsidRDefault="00E762A6" w:rsidP="009317C2">
      <w:pPr>
        <w:tabs>
          <w:tab w:val="left" w:pos="709"/>
        </w:tabs>
        <w:spacing w:line="276" w:lineRule="auto"/>
        <w:ind w:firstLine="567"/>
        <w:jc w:val="both"/>
      </w:pPr>
      <w:r w:rsidRPr="00E762A6">
        <w:t xml:space="preserve">– задания на выбор и запись правильных ответов из предложенного перечня ответов; </w:t>
      </w:r>
    </w:p>
    <w:p w:rsidR="00E762A6" w:rsidRPr="00E762A6" w:rsidRDefault="00E762A6" w:rsidP="009317C2">
      <w:pPr>
        <w:tabs>
          <w:tab w:val="left" w:pos="709"/>
        </w:tabs>
        <w:spacing w:line="276" w:lineRule="auto"/>
        <w:ind w:firstLine="567"/>
        <w:jc w:val="both"/>
      </w:pPr>
      <w:r w:rsidRPr="00E762A6">
        <w:t xml:space="preserve">– задания на определение последовательности расположения данных элементов;  </w:t>
      </w:r>
    </w:p>
    <w:p w:rsidR="00E762A6" w:rsidRPr="00E762A6" w:rsidRDefault="00081E07" w:rsidP="009317C2">
      <w:pPr>
        <w:tabs>
          <w:tab w:val="left" w:pos="709"/>
        </w:tabs>
        <w:spacing w:line="276" w:lineRule="auto"/>
        <w:ind w:firstLine="567"/>
        <w:jc w:val="both"/>
      </w:pPr>
      <w:r>
        <w:t xml:space="preserve">– </w:t>
      </w:r>
      <w:r w:rsidR="00E762A6" w:rsidRPr="00E762A6">
        <w:t xml:space="preserve">задания на установление соответствия элементов, данных в нескольких информационных рядах; </w:t>
      </w:r>
    </w:p>
    <w:p w:rsidR="00E762A6" w:rsidRPr="00E762A6" w:rsidRDefault="00E762A6" w:rsidP="009317C2">
      <w:pPr>
        <w:tabs>
          <w:tab w:val="left" w:pos="709"/>
        </w:tabs>
        <w:spacing w:line="276" w:lineRule="auto"/>
        <w:ind w:firstLine="567"/>
        <w:jc w:val="both"/>
      </w:pPr>
      <w:r w:rsidRPr="00E762A6">
        <w:t>– задания на определение по указанным признакам и запись в виде слова (словосочетания) термина, названия, имени, века, года и т.п.</w:t>
      </w:r>
    </w:p>
    <w:p w:rsidR="00E762A6" w:rsidRDefault="00E762A6" w:rsidP="009317C2">
      <w:pPr>
        <w:widowControl w:val="0"/>
        <w:spacing w:line="276" w:lineRule="auto"/>
        <w:ind w:firstLine="567"/>
        <w:jc w:val="both"/>
      </w:pPr>
      <w:r w:rsidRPr="00E762A6">
        <w:t xml:space="preserve">Часть 2 содержала 6 заданий с развёрнутым ответом, выявляющих и оценивающих освоение выпускниками различных комплексных умений. </w:t>
      </w:r>
    </w:p>
    <w:p w:rsidR="00E762A6" w:rsidRDefault="00E762A6" w:rsidP="009317C2">
      <w:pPr>
        <w:widowControl w:val="0"/>
        <w:spacing w:line="276" w:lineRule="auto"/>
        <w:ind w:firstLine="567"/>
        <w:jc w:val="both"/>
      </w:pPr>
      <w:r w:rsidRPr="00E762A6">
        <w:t xml:space="preserve">20–22 – комплекс заданий, связанных с анализом исторического источника (проведение атрибуции источника; извлечение информации; привлечение исторических знаний для анализа проблематики источника, позиции автора). </w:t>
      </w:r>
      <w:r w:rsidR="00081E07">
        <w:t>Нововведением 201</w:t>
      </w:r>
      <w:r>
        <w:t>9</w:t>
      </w:r>
      <w:r w:rsidR="000F0E32">
        <w:t xml:space="preserve"> </w:t>
      </w:r>
      <w:r>
        <w:t xml:space="preserve">г. стал запрет избыточного цитирования в задании </w:t>
      </w:r>
      <w:r w:rsidR="000F0E32">
        <w:t xml:space="preserve">№ </w:t>
      </w:r>
      <w:r>
        <w:t>21.</w:t>
      </w:r>
    </w:p>
    <w:p w:rsidR="00E762A6" w:rsidRPr="00E762A6" w:rsidRDefault="00E762A6" w:rsidP="009317C2">
      <w:pPr>
        <w:widowControl w:val="0"/>
        <w:spacing w:line="276" w:lineRule="auto"/>
        <w:ind w:firstLine="567"/>
        <w:jc w:val="both"/>
      </w:pPr>
      <w:r>
        <w:t xml:space="preserve">Задания </w:t>
      </w:r>
      <w:r w:rsidR="000F0E32">
        <w:t xml:space="preserve">№ </w:t>
      </w:r>
      <w:r w:rsidRPr="00E762A6">
        <w:t>23–25</w:t>
      </w:r>
      <w:r>
        <w:t xml:space="preserve"> </w:t>
      </w:r>
      <w:r w:rsidRPr="00E762A6">
        <w:t xml:space="preserve">связаны с применением приёмов причинно-следственного, структурно-функционального, временнόго и пространственного анализа для изучения исторических процессов и явлений. Задание </w:t>
      </w:r>
      <w:r w:rsidR="000F0E32">
        <w:t xml:space="preserve">№ </w:t>
      </w:r>
      <w:r w:rsidRPr="00E762A6">
        <w:t xml:space="preserve">23 было связано с анализом исторической проблемы, ситуации. Задание </w:t>
      </w:r>
      <w:r w:rsidR="000F0E32">
        <w:t xml:space="preserve">№ </w:t>
      </w:r>
      <w:r w:rsidRPr="00E762A6">
        <w:t xml:space="preserve">24 – анализ исторических версий и оценок, аргументация различных точек зрения с привлечением знаний курса. Задание </w:t>
      </w:r>
      <w:r w:rsidR="000F0E32">
        <w:t xml:space="preserve">№ </w:t>
      </w:r>
      <w:r w:rsidRPr="00E762A6">
        <w:t xml:space="preserve">25 предполагало написание исторического сочинения, являлось альтернативным: выпускник имел возможность выбрать один из трёх периодов истории России и продемонстрировать свои знания и умения на наиболее знакомом ему историческом материале. Задание </w:t>
      </w:r>
      <w:r w:rsidR="000F0E32">
        <w:t xml:space="preserve">№ </w:t>
      </w:r>
      <w:r w:rsidRPr="00E762A6">
        <w:t>25 оценивалось по системе критериев (К1–К7).</w:t>
      </w:r>
    </w:p>
    <w:p w:rsidR="00D32332" w:rsidRPr="00E2039C" w:rsidRDefault="00D32332" w:rsidP="002E7518">
      <w:pPr>
        <w:spacing w:line="276" w:lineRule="auto"/>
        <w:ind w:firstLine="539"/>
        <w:jc w:val="both"/>
      </w:pPr>
    </w:p>
    <w:p w:rsidR="00D32332" w:rsidRPr="003E43F2" w:rsidRDefault="00D32332" w:rsidP="002E7518">
      <w:pPr>
        <w:spacing w:line="276" w:lineRule="auto"/>
        <w:ind w:left="-425" w:firstLine="425"/>
        <w:jc w:val="both"/>
        <w:rPr>
          <w:i/>
        </w:rPr>
      </w:pPr>
      <w:r w:rsidRPr="003B3449">
        <w:t>4.2. Анализ проводится в соответствии с методическими традициями предмета и особенностями экзаменационной модели по предмету</w:t>
      </w:r>
      <w:r w:rsidR="000F0E32">
        <w:t>.</w:t>
      </w:r>
    </w:p>
    <w:p w:rsidR="00D32332" w:rsidRPr="00E2039C" w:rsidRDefault="00D32332" w:rsidP="002E7518">
      <w:pPr>
        <w:spacing w:line="276" w:lineRule="auto"/>
        <w:ind w:left="-426" w:firstLine="852"/>
        <w:contextualSpacing/>
        <w:jc w:val="both"/>
      </w:pPr>
      <w:r w:rsidRPr="00E2039C">
        <w:t>В качестве приложения используется план КИМ по предмету с указанием средних процентов выполнения по каждой линии заданий в регионе.</w:t>
      </w:r>
    </w:p>
    <w:p w:rsidR="00D32332" w:rsidRPr="003F7527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7157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7157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15</w:t>
      </w:r>
      <w:r w:rsidR="0087157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389" w:type="pct"/>
        <w:tblInd w:w="-577" w:type="dxa"/>
        <w:tblLayout w:type="fixed"/>
        <w:tblLook w:val="0000" w:firstRow="0" w:lastRow="0" w:firstColumn="0" w:lastColumn="0" w:noHBand="0" w:noVBand="0"/>
      </w:tblPr>
      <w:tblGrid>
        <w:gridCol w:w="1041"/>
        <w:gridCol w:w="3607"/>
        <w:gridCol w:w="1162"/>
        <w:gridCol w:w="1162"/>
        <w:gridCol w:w="1595"/>
        <w:gridCol w:w="1017"/>
        <w:gridCol w:w="1037"/>
      </w:tblGrid>
      <w:tr w:rsidR="00353854" w:rsidRPr="00E2039C" w:rsidTr="00353854">
        <w:trPr>
          <w:cantSplit/>
          <w:trHeight w:val="313"/>
          <w:tblHeader/>
        </w:trPr>
        <w:tc>
          <w:tcPr>
            <w:tcW w:w="4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E2039C">
              <w:rPr>
                <w:bCs/>
              </w:rPr>
              <w:t>Обознач.</w:t>
            </w:r>
          </w:p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E2039C">
              <w:rPr>
                <w:bCs/>
              </w:rPr>
              <w:t>задания в работе</w:t>
            </w:r>
          </w:p>
        </w:tc>
        <w:tc>
          <w:tcPr>
            <w:tcW w:w="16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E2039C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E2039C">
              <w:rPr>
                <w:bCs/>
              </w:rPr>
              <w:t>Уровень сложности задания</w:t>
            </w:r>
          </w:p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226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ind w:left="-113" w:right="-113"/>
              <w:jc w:val="center"/>
              <w:rPr>
                <w:bCs/>
              </w:rPr>
            </w:pPr>
            <w:r w:rsidRPr="00E2039C">
              <w:t>Процент</w:t>
            </w:r>
            <w:r w:rsidR="00CB7F3C">
              <w:t xml:space="preserve"> </w:t>
            </w:r>
            <w:r w:rsidRPr="00E2039C">
              <w:t xml:space="preserve">выполнения </w:t>
            </w:r>
            <w:r>
              <w:t>задания в субъекте РФ</w:t>
            </w:r>
            <w:r w:rsidRPr="00E2039C">
              <w:rPr>
                <w:rStyle w:val="a6"/>
              </w:rPr>
              <w:footnoteReference w:id="1"/>
            </w:r>
          </w:p>
        </w:tc>
      </w:tr>
      <w:tr w:rsidR="00353854" w:rsidRPr="00E2039C" w:rsidTr="00353854">
        <w:trPr>
          <w:cantSplit/>
          <w:trHeight w:val="635"/>
          <w:tblHeader/>
        </w:trPr>
        <w:tc>
          <w:tcPr>
            <w:tcW w:w="490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rPr>
                <w:bCs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ind w:left="-113" w:right="-113"/>
              <w:jc w:val="center"/>
            </w:pPr>
            <w:r w:rsidRPr="00E2039C">
              <w:t>средний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E2039C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E2039C">
              <w:rPr>
                <w:bCs/>
              </w:rPr>
              <w:t>в группе 61-80 т.б.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854" w:rsidRPr="00E2039C" w:rsidRDefault="00353854" w:rsidP="000F0E3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E2039C">
              <w:rPr>
                <w:bCs/>
              </w:rPr>
              <w:t>в группе 81-100 т.б.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lastRenderedPageBreak/>
              <w:t>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Систематизация исторической информации (умение определять последовательность событий). С древнейших времён до начала XXI в. (история России, история зарубежных стран)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76,53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15,38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89,31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>
              <w:t>100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Знание дат (задание на установление соответствия).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72,20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19,23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87,42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98,31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3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Определение терминов (множественный выбор). Один из периодов, изучаемых в курсе истории России (VIII - начало XXI в.)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72,09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30,77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83,33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96,61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4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Определение термина по нескольким признакам. Один из периодов, изучаемых в курсе истории России (VIII - начало XXI в.)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69,34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89,94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96,61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Знание основных фактов, процессов, явлений (задание на установление соответствия).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69,34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3,85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90,25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>
              <w:t>100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6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Работа с текстовым историческим источником (задание на установление соответствия). VIII- 1914 г.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47,04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11,54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62,58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87,29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7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Систематизация исторической информации (множественный выбор). Один из периодов, изучаемых в курсе истории России (VIII - начало XXI в.)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58,67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30,77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70,75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90,68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8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Знание основных фактов, процессов, явлений (задание на заполнение пропусков в предложениях). 1941-1945 гг.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69,34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46,15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79,25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94,07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9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Знание исторических деятелей (задание на установление соответствия).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63,32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7,69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83,96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93,22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lastRenderedPageBreak/>
              <w:t>10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Работа с текстовым историческим источником (краткий ответ в виде слова, словосочетания). 1914-2012 гг.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57,93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72,96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88,14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11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002332">
            <w:pPr>
              <w:autoSpaceDE w:val="0"/>
              <w:autoSpaceDN w:val="0"/>
              <w:adjustRightInd w:val="0"/>
              <w:spacing w:line="276" w:lineRule="auto"/>
              <w:ind w:firstLine="68"/>
            </w:pPr>
            <w:r w:rsidRPr="00353854">
              <w:t>Систематизация исторической информации, представленной в различных знаковых системах (таблица). С древнейших времён до начала XXI в. (история России, история зарубежных стран)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58,70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15,38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74,42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91,53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12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Работа с текстовым историческим источником. Один из периодов, изучаемых в курсе истории России (VIII -начало XXI в.)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55,18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11,54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66,04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92,37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13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Работа с исторической картой (схемой). Один из периодов, изучаемых в курсе истории России (VIII -начало XXI в.)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73,57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15,38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89,94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98,31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14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Работа с исторической картой (схемой). Один из периодов, изучаемых в курсе истории России (VIII -начало XXI в.)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59,41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76,10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94,92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15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Работа с исторической картой (схемой). Один из периодов, изучаемых в курсе истории России (VIII -начало XXI в.)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54,33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73,58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94,92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16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Работа с исторической картой (схемой). Один из периодов, изучаемых в курсе истории России (VIII -начало XXI в.)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52,64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26,92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64,78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87,29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17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Знание основных фактов, процессов, явлений истории культуры России (задание на установление соответствия).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45,03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3,85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60,06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92,37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18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Анализ иллюстративного материала.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51,59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23,08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68,55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91,53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lastRenderedPageBreak/>
              <w:t>19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Анализ иллюстративного материала.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55,60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15,38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61,01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89,83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20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Характеристика авторства, времени, обстоятельств и целей создания источника.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50,21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66,35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89,83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Умение проводить поиск исторической информации в источниках разного типа.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83,40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30,77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94,34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97,46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22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Умение использовать принципы структурно-функционального, временного и пространственного анализа при работе с источником.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42,07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53,85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57,55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88,98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23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Умение использовать принципы структурно функционального, временного и пространственного анализа при рассмотрении фактов, явлений, процессов (задание-задача).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38,76</w:t>
            </w:r>
            <w:r w:rsidR="005A3767">
              <w:t xml:space="preserve">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52,41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84,18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24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>Умение использовать исторические сведения для аргументации в ходе дискуссии. VIII - начало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22,46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1,92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29,09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69,92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25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 xml:space="preserve">Историческое сочинение VIII - начало XXI в. (три периода на выбор экзаменуемого). </w:t>
            </w:r>
            <w:r w:rsidRPr="00353854">
              <w:br/>
              <w:t>Указание событий (явлений, процессов)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85,94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99,69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>
              <w:t>100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26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 xml:space="preserve">Историческое сочинение VIII - начало XXI в. (три периода на выбор экзаменуемого). </w:t>
            </w:r>
            <w:r w:rsidRPr="00353854">
              <w:br/>
              <w:t>Исторические личности и их роль в указанных событиях (явлениях, процессах) данного периода истории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49,68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67,92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94,07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lastRenderedPageBreak/>
              <w:t>27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 xml:space="preserve">Историческое сочинение VIII - начало XXI в. (три периода на выбор экзаменуемого). </w:t>
            </w:r>
            <w:r w:rsidRPr="00353854">
              <w:br/>
              <w:t>Причинно-следственные связи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60,36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83,02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96,61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28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 xml:space="preserve">Историческое сочинение VIII - начало XXI в. (три периода на выбор экзаменуемого). </w:t>
            </w:r>
            <w:r w:rsidRPr="00353854">
              <w:br/>
              <w:t>Оценка влияния данного периода на дальнейшую историю России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43,34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3,85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33,02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46,61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29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 xml:space="preserve">Историческое сочинение VIII - начало XXI в. (три периода на выбор экзаменуемого). </w:t>
            </w:r>
            <w:r w:rsidRPr="00353854">
              <w:br/>
              <w:t>Использование исторической терминологии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86,26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49,69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46,61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30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 xml:space="preserve">Историческое сочинение VIII - начало XXI в. (три периода на выбор экзаменуемого). </w:t>
            </w:r>
            <w:r w:rsidRPr="00353854">
              <w:br/>
              <w:t>Наличие / отсутствие фактических ошибок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38,90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53,46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88,98</w:t>
            </w:r>
          </w:p>
        </w:tc>
      </w:tr>
      <w:tr w:rsidR="00353854" w:rsidRPr="00353854" w:rsidTr="00353854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31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353854">
              <w:t xml:space="preserve">Историческое сочинение VIII - начало XXI в. (три периода на выбор экзаменуемого). </w:t>
            </w:r>
            <w:r w:rsidRPr="00353854">
              <w:br/>
              <w:t>Форма изложения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353854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353854">
              <w:t>65,33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46,54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54" w:rsidRPr="00353854" w:rsidRDefault="00353854" w:rsidP="002E7518">
            <w:pPr>
              <w:spacing w:line="276" w:lineRule="auto"/>
              <w:jc w:val="center"/>
            </w:pPr>
            <w:r w:rsidRPr="00353854">
              <w:t>50,00</w:t>
            </w:r>
          </w:p>
        </w:tc>
      </w:tr>
    </w:tbl>
    <w:p w:rsidR="00353854" w:rsidRPr="00002332" w:rsidRDefault="00353854" w:rsidP="002E7518">
      <w:pPr>
        <w:spacing w:line="276" w:lineRule="auto"/>
        <w:ind w:left="-426" w:firstLine="965"/>
        <w:jc w:val="both"/>
        <w:rPr>
          <w:sz w:val="16"/>
          <w:szCs w:val="16"/>
        </w:rPr>
      </w:pPr>
    </w:p>
    <w:p w:rsidR="00E762A6" w:rsidRPr="002A6329" w:rsidRDefault="00E762A6" w:rsidP="009317C2">
      <w:pPr>
        <w:spacing w:line="276" w:lineRule="auto"/>
        <w:ind w:firstLine="567"/>
        <w:jc w:val="both"/>
      </w:pPr>
      <w:r w:rsidRPr="002A6329">
        <w:t>Контрольно-измерительные материалы предложенного для анализа варианта №</w:t>
      </w:r>
      <w:r w:rsidR="00002332">
        <w:t xml:space="preserve"> </w:t>
      </w:r>
      <w:r w:rsidRPr="002A6329">
        <w:t xml:space="preserve">310 включали в себя задания разного назначения и уровня сложности. </w:t>
      </w:r>
    </w:p>
    <w:p w:rsidR="00E762A6" w:rsidRPr="002A6329" w:rsidRDefault="00E762A6" w:rsidP="009317C2">
      <w:pPr>
        <w:spacing w:line="276" w:lineRule="auto"/>
        <w:ind w:firstLine="567"/>
        <w:jc w:val="both"/>
      </w:pPr>
      <w:r w:rsidRPr="002A6329">
        <w:t xml:space="preserve">Задания повышенного уровня на систематизацию исторической информации с древнейших времён до начала XXI в. (умение определять последовательность событий – задание № 1; множественный выбор – задание № 7; таблица – задание № 11) выполнены участниками ЕГЭ Мурманской области на </w:t>
      </w:r>
      <w:r w:rsidR="002A6329" w:rsidRPr="002A6329">
        <w:t>58</w:t>
      </w:r>
      <w:r w:rsidR="00002332">
        <w:t>,</w:t>
      </w:r>
      <w:r w:rsidR="002A6329" w:rsidRPr="002A6329">
        <w:t>7</w:t>
      </w:r>
      <w:r w:rsidRPr="002A6329">
        <w:t>-7</w:t>
      </w:r>
      <w:r w:rsidR="002A6329" w:rsidRPr="002A6329">
        <w:t>6</w:t>
      </w:r>
      <w:r w:rsidR="00002332">
        <w:t>,</w:t>
      </w:r>
      <w:r w:rsidR="002A6329" w:rsidRPr="002A6329">
        <w:t>5</w:t>
      </w:r>
      <w:r w:rsidR="00002332">
        <w:t xml:space="preserve"> </w:t>
      </w:r>
      <w:r w:rsidRPr="002A6329">
        <w:t xml:space="preserve">%. </w:t>
      </w:r>
      <w:r w:rsidR="002A6329" w:rsidRPr="002A6329">
        <w:t>В целом это соответствует прошлогоднему результату (60-70</w:t>
      </w:r>
      <w:r w:rsidR="00002332">
        <w:t xml:space="preserve"> </w:t>
      </w:r>
      <w:r w:rsidR="002A6329" w:rsidRPr="002A6329">
        <w:t>%).</w:t>
      </w:r>
    </w:p>
    <w:p w:rsidR="002A6329" w:rsidRDefault="00E762A6" w:rsidP="009317C2">
      <w:pPr>
        <w:spacing w:line="276" w:lineRule="auto"/>
        <w:ind w:firstLine="567"/>
        <w:jc w:val="both"/>
      </w:pPr>
      <w:r w:rsidRPr="002A6329">
        <w:t xml:space="preserve">Задания на знание дат, основных фактов, процессов, явлений VIII – н. XXI в. базового уровня (установление соответствия – задания № 2, 5); знание основных фактов, процессов, явлений 1941-1945 гг. (заполнение пропусков в предложениях – задание № 8) </w:t>
      </w:r>
      <w:r w:rsidR="002A6329" w:rsidRPr="002A6329">
        <w:t>выполнены на 69</w:t>
      </w:r>
      <w:r w:rsidR="00002332">
        <w:t>,</w:t>
      </w:r>
      <w:r w:rsidR="002A6329" w:rsidRPr="002A6329">
        <w:t>3-72</w:t>
      </w:r>
      <w:r w:rsidR="00002332">
        <w:t>,</w:t>
      </w:r>
      <w:r w:rsidR="002A6329" w:rsidRPr="002A6329">
        <w:t>2</w:t>
      </w:r>
      <w:r w:rsidR="00002332">
        <w:t xml:space="preserve"> </w:t>
      </w:r>
      <w:r w:rsidR="002A6329" w:rsidRPr="002A6329">
        <w:t>%, в целом это несколько выше, чем в 2018</w:t>
      </w:r>
      <w:r w:rsidR="00002332">
        <w:t xml:space="preserve"> </w:t>
      </w:r>
      <w:r w:rsidR="002A6329" w:rsidRPr="002A6329">
        <w:t>г., когда этот показатель составлял 50-70</w:t>
      </w:r>
      <w:r w:rsidR="00002332">
        <w:t xml:space="preserve"> </w:t>
      </w:r>
      <w:r w:rsidR="002A6329">
        <w:t xml:space="preserve">%. </w:t>
      </w:r>
    </w:p>
    <w:p w:rsidR="00E762A6" w:rsidRDefault="002A6329" w:rsidP="009317C2">
      <w:pPr>
        <w:spacing w:line="276" w:lineRule="auto"/>
        <w:ind w:firstLine="567"/>
        <w:jc w:val="both"/>
      </w:pPr>
      <w:r>
        <w:t>Одним из самых проблемных заданий этой группы традиционно уже много лет является 17-е, связанное со</w:t>
      </w:r>
      <w:r w:rsidRPr="002A6329">
        <w:t xml:space="preserve"> </w:t>
      </w:r>
      <w:r w:rsidR="00E762A6" w:rsidRPr="002A6329">
        <w:t>знание</w:t>
      </w:r>
      <w:r>
        <w:t>м</w:t>
      </w:r>
      <w:r w:rsidR="00E762A6" w:rsidRPr="002A6329">
        <w:t xml:space="preserve"> основных фактов, процессов, явлений истории культуры России VIII - начало XXI в. </w:t>
      </w:r>
      <w:r>
        <w:t>Средний процент правильного выполнения его по региону в 2018</w:t>
      </w:r>
      <w:r w:rsidR="00002332">
        <w:t xml:space="preserve"> </w:t>
      </w:r>
      <w:r>
        <w:t xml:space="preserve">г. составлял </w:t>
      </w:r>
      <w:r w:rsidRPr="002A6329">
        <w:t>41,38</w:t>
      </w:r>
      <w:r w:rsidR="00002332">
        <w:t xml:space="preserve"> </w:t>
      </w:r>
      <w:r w:rsidRPr="002A6329">
        <w:t>%, в 2019</w:t>
      </w:r>
      <w:r w:rsidR="00002332">
        <w:t xml:space="preserve"> </w:t>
      </w:r>
      <w:r w:rsidRPr="002A6329">
        <w:t>г. он несколько выше – 45</w:t>
      </w:r>
      <w:r w:rsidR="00002332">
        <w:t>,</w:t>
      </w:r>
      <w:r w:rsidRPr="002A6329">
        <w:t xml:space="preserve">03. Позитивная динамика налицо, </w:t>
      </w:r>
      <w:r w:rsidR="00081E07" w:rsidRPr="002A6329">
        <w:lastRenderedPageBreak/>
        <w:t>однако,</w:t>
      </w:r>
      <w:r w:rsidR="00516E98">
        <w:t xml:space="preserve"> в целом, по-прежнему</w:t>
      </w:r>
      <w:r w:rsidRPr="002A6329">
        <w:t>, вопросы, связанные с историей культуры</w:t>
      </w:r>
      <w:r w:rsidR="00E762A6" w:rsidRPr="002A6329">
        <w:t xml:space="preserve"> продолжают вызывать </w:t>
      </w:r>
      <w:r w:rsidR="00E762A6" w:rsidRPr="00822B0A">
        <w:t xml:space="preserve">значительные трудности у выпускников. </w:t>
      </w:r>
    </w:p>
    <w:p w:rsidR="00822B0A" w:rsidRPr="00822B0A" w:rsidRDefault="00822B0A" w:rsidP="009317C2">
      <w:pPr>
        <w:spacing w:line="276" w:lineRule="auto"/>
        <w:ind w:firstLine="567"/>
        <w:jc w:val="both"/>
      </w:pPr>
      <w:r w:rsidRPr="00822B0A">
        <w:t>Учащиеся допускают массу ошибок при соотнесении памятников культуры (архитектурных, скульптурных сооружений, произведений живописи, литературы и кино) с их характеристиками и авторами. Это связано, в первую очередь, с тем, что культура России продолжает изучаться в конце темы, раздела, практически без исторического контекста, а учебное время на нее выделяется по остаточному принципу</w:t>
      </w:r>
      <w:r w:rsidR="00002332">
        <w:t>.</w:t>
      </w:r>
    </w:p>
    <w:p w:rsidR="00516E98" w:rsidRPr="00822B0A" w:rsidRDefault="00E762A6" w:rsidP="009317C2">
      <w:pPr>
        <w:spacing w:line="276" w:lineRule="auto"/>
        <w:ind w:firstLine="567"/>
        <w:jc w:val="both"/>
      </w:pPr>
      <w:r w:rsidRPr="00822B0A">
        <w:t>Анализируя выполнение заданий Части 1 в 201</w:t>
      </w:r>
      <w:r w:rsidR="00516E98" w:rsidRPr="00822B0A">
        <w:t>9</w:t>
      </w:r>
      <w:r w:rsidR="00002332">
        <w:t xml:space="preserve"> </w:t>
      </w:r>
      <w:r w:rsidRPr="00822B0A">
        <w:t xml:space="preserve">г., следует подчеркнуть, что наиболее успешно </w:t>
      </w:r>
      <w:r w:rsidR="00516E98" w:rsidRPr="00822B0A">
        <w:t xml:space="preserve">(средний процент выполнения выше 70) </w:t>
      </w:r>
      <w:r w:rsidRPr="00822B0A">
        <w:t xml:space="preserve">были </w:t>
      </w:r>
      <w:r w:rsidR="00516E98" w:rsidRPr="00822B0A">
        <w:t>реш</w:t>
      </w:r>
      <w:r w:rsidRPr="00822B0A">
        <w:t>ены следующие задания</w:t>
      </w:r>
      <w:r w:rsidR="00516E98" w:rsidRPr="00822B0A">
        <w:t>:</w:t>
      </w:r>
    </w:p>
    <w:p w:rsidR="00516E98" w:rsidRPr="00822B0A" w:rsidRDefault="00081E07" w:rsidP="009317C2">
      <w:pPr>
        <w:spacing w:line="276" w:lineRule="auto"/>
        <w:ind w:firstLine="567"/>
        <w:jc w:val="both"/>
      </w:pPr>
      <w:r w:rsidRPr="00822B0A">
        <w:t>задание</w:t>
      </w:r>
      <w:r w:rsidR="00E762A6" w:rsidRPr="00822B0A">
        <w:t xml:space="preserve"> № </w:t>
      </w:r>
      <w:r w:rsidR="00516E98" w:rsidRPr="00822B0A">
        <w:t>3</w:t>
      </w:r>
      <w:r w:rsidR="00E762A6" w:rsidRPr="00822B0A">
        <w:t xml:space="preserve"> </w:t>
      </w:r>
      <w:r w:rsidR="00516E98" w:rsidRPr="00822B0A">
        <w:t>- определение терминов (множественный выбор). Один из периодов, изучаемых в курсе истории России (VIII - начало XXI в.);</w:t>
      </w:r>
    </w:p>
    <w:p w:rsidR="00516E98" w:rsidRPr="00822B0A" w:rsidRDefault="00516E98" w:rsidP="009317C2">
      <w:pPr>
        <w:spacing w:line="276" w:lineRule="auto"/>
        <w:ind w:firstLine="567"/>
        <w:jc w:val="both"/>
      </w:pPr>
      <w:r w:rsidRPr="00822B0A">
        <w:t xml:space="preserve">задание </w:t>
      </w:r>
      <w:r w:rsidR="00822B0A" w:rsidRPr="00822B0A">
        <w:t>№</w:t>
      </w:r>
      <w:r w:rsidR="00002332">
        <w:t xml:space="preserve"> </w:t>
      </w:r>
      <w:r w:rsidR="00822B0A" w:rsidRPr="00822B0A">
        <w:t>13 - работа с исторической картой (схемой). Один из периодов, изучаемых в курсе истории России (VIII -начало XXI в.).</w:t>
      </w:r>
    </w:p>
    <w:p w:rsidR="00822B0A" w:rsidRDefault="00E762A6" w:rsidP="009317C2">
      <w:pPr>
        <w:spacing w:line="276" w:lineRule="auto"/>
        <w:ind w:firstLine="567"/>
        <w:jc w:val="both"/>
      </w:pPr>
      <w:r w:rsidRPr="00822B0A">
        <w:t>Наиболее низкий средний процент выполнения заданий Части 1 в 201</w:t>
      </w:r>
      <w:r w:rsidR="00822B0A" w:rsidRPr="00822B0A">
        <w:t>9</w:t>
      </w:r>
      <w:r w:rsidR="00002332">
        <w:t xml:space="preserve"> </w:t>
      </w:r>
      <w:r w:rsidRPr="00822B0A">
        <w:t>г.</w:t>
      </w:r>
      <w:r w:rsidR="00822B0A" w:rsidRPr="00822B0A">
        <w:t xml:space="preserve"> (средний процент выполнения менее 50), помимо отмеченного выше задания №</w:t>
      </w:r>
      <w:r w:rsidR="00002332">
        <w:t xml:space="preserve"> </w:t>
      </w:r>
      <w:r w:rsidR="00822B0A" w:rsidRPr="00822B0A">
        <w:t xml:space="preserve">7, также </w:t>
      </w:r>
      <w:r w:rsidR="00700162">
        <w:t>у</w:t>
      </w:r>
      <w:r w:rsidR="00822B0A" w:rsidRPr="00822B0A">
        <w:t xml:space="preserve"> задани</w:t>
      </w:r>
      <w:r w:rsidR="00700162">
        <w:t>я</w:t>
      </w:r>
      <w:r w:rsidR="00822B0A" w:rsidRPr="00822B0A">
        <w:t xml:space="preserve"> №</w:t>
      </w:r>
      <w:r w:rsidR="00002332">
        <w:t xml:space="preserve"> </w:t>
      </w:r>
      <w:r w:rsidR="00822B0A" w:rsidRPr="00822B0A">
        <w:t>6, предусматривавше</w:t>
      </w:r>
      <w:r w:rsidR="00700162">
        <w:t>го</w:t>
      </w:r>
      <w:r w:rsidR="00822B0A" w:rsidRPr="00822B0A">
        <w:t xml:space="preserve"> работу с текстовым историческим источником (задание на установление соответствия). VIII в. - 1914 г</w:t>
      </w:r>
      <w:r w:rsidR="00822B0A" w:rsidRPr="00353854">
        <w:t>.</w:t>
      </w:r>
    </w:p>
    <w:p w:rsidR="00ED2B83" w:rsidRPr="00ED2B83" w:rsidRDefault="00E762A6" w:rsidP="009317C2">
      <w:pPr>
        <w:spacing w:line="276" w:lineRule="auto"/>
        <w:ind w:firstLine="567"/>
        <w:jc w:val="both"/>
      </w:pPr>
      <w:r w:rsidRPr="00ED2B83">
        <w:t>Сравнивая результаты выполнения заданий Части 1 в 201</w:t>
      </w:r>
      <w:r w:rsidR="00ED2B83" w:rsidRPr="00ED2B83">
        <w:t>9</w:t>
      </w:r>
      <w:r w:rsidR="00700162">
        <w:t xml:space="preserve"> и</w:t>
      </w:r>
      <w:r w:rsidRPr="00ED2B83">
        <w:t xml:space="preserve"> 201</w:t>
      </w:r>
      <w:r w:rsidR="00ED2B83" w:rsidRPr="00ED2B83">
        <w:t>8</w:t>
      </w:r>
      <w:r w:rsidR="00700162">
        <w:t xml:space="preserve"> г</w:t>
      </w:r>
      <w:r w:rsidRPr="00ED2B83">
        <w:t xml:space="preserve">г., уместно отметить, что в целом сохраняется та же самая тенденция в правильном выполнении / невыполнении тех или иных заданий. </w:t>
      </w:r>
    </w:p>
    <w:p w:rsidR="00ED2B83" w:rsidRPr="00ED2B83" w:rsidRDefault="00E762A6" w:rsidP="009317C2">
      <w:pPr>
        <w:spacing w:line="276" w:lineRule="auto"/>
        <w:ind w:firstLine="567"/>
        <w:jc w:val="both"/>
      </w:pPr>
      <w:r w:rsidRPr="00ED2B83">
        <w:t>Так, в 201</w:t>
      </w:r>
      <w:r w:rsidR="00ED2B83" w:rsidRPr="00ED2B83">
        <w:t>8</w:t>
      </w:r>
      <w:r w:rsidR="00700162">
        <w:t xml:space="preserve"> </w:t>
      </w:r>
      <w:r w:rsidRPr="00ED2B83">
        <w:t xml:space="preserve">г. высоким был </w:t>
      </w:r>
      <w:r w:rsidR="00ED2B83" w:rsidRPr="00ED2B83">
        <w:t>процент выполнения заданий №</w:t>
      </w:r>
      <w:r w:rsidR="00700162">
        <w:t xml:space="preserve"> </w:t>
      </w:r>
      <w:r w:rsidRPr="00ED2B83">
        <w:t xml:space="preserve">2, 3, </w:t>
      </w:r>
      <w:r w:rsidR="00ED2B83" w:rsidRPr="00ED2B83">
        <w:t>8, 10, 13, 14. В 2019</w:t>
      </w:r>
      <w:r w:rsidR="00700162">
        <w:t xml:space="preserve"> </w:t>
      </w:r>
      <w:r w:rsidR="00ED2B83" w:rsidRPr="00ED2B83">
        <w:t>г. в целом средний балл по большинству из этих заданий ниже. Зато в 2019</w:t>
      </w:r>
      <w:r w:rsidR="00700162">
        <w:t xml:space="preserve"> </w:t>
      </w:r>
      <w:r w:rsidR="00ED2B83" w:rsidRPr="00ED2B83">
        <w:t>г. высокий средний балл зафиксирован при выполнении заданий №</w:t>
      </w:r>
      <w:r w:rsidR="00700162">
        <w:t xml:space="preserve"> </w:t>
      </w:r>
      <w:r w:rsidR="00ED2B83" w:rsidRPr="00ED2B83">
        <w:t xml:space="preserve">1, 2, 3, 13. </w:t>
      </w:r>
    </w:p>
    <w:p w:rsidR="00ED2B83" w:rsidRPr="00ED2B83" w:rsidRDefault="00ED2B83" w:rsidP="009317C2">
      <w:pPr>
        <w:spacing w:line="276" w:lineRule="auto"/>
        <w:ind w:firstLine="567"/>
        <w:jc w:val="both"/>
      </w:pPr>
      <w:r w:rsidRPr="00ED2B83">
        <w:t xml:space="preserve">В целом средний балл при выполнении заданий </w:t>
      </w:r>
      <w:r w:rsidR="00700162">
        <w:t xml:space="preserve">№ </w:t>
      </w:r>
      <w:r w:rsidRPr="00ED2B83">
        <w:t>1-19 в 2019</w:t>
      </w:r>
      <w:r w:rsidR="00700162">
        <w:t xml:space="preserve"> </w:t>
      </w:r>
      <w:r w:rsidRPr="00ED2B83">
        <w:t>г. несколько ниже, чем в 2018</w:t>
      </w:r>
      <w:r w:rsidR="00700162">
        <w:t xml:space="preserve"> </w:t>
      </w:r>
      <w:r w:rsidRPr="00ED2B83">
        <w:t>г.</w:t>
      </w:r>
    </w:p>
    <w:p w:rsidR="00FD6DC3" w:rsidRPr="00FD6DC3" w:rsidRDefault="00E762A6" w:rsidP="009317C2">
      <w:pPr>
        <w:spacing w:line="276" w:lineRule="auto"/>
        <w:ind w:firstLine="567"/>
        <w:jc w:val="both"/>
      </w:pPr>
      <w:r w:rsidRPr="00FD6DC3">
        <w:t>В группе экзаменуемых, набравших от 81 до 100 баллов</w:t>
      </w:r>
      <w:r w:rsidR="00700162">
        <w:t>,</w:t>
      </w:r>
      <w:r w:rsidRPr="00FD6DC3">
        <w:t xml:space="preserve"> наибольшие затруднения вызвали задания №</w:t>
      </w:r>
      <w:r w:rsidR="00700162">
        <w:t xml:space="preserve"> </w:t>
      </w:r>
      <w:r w:rsidR="00FD6DC3" w:rsidRPr="00FD6DC3">
        <w:t>6,</w:t>
      </w:r>
      <w:r w:rsidR="00700162">
        <w:t xml:space="preserve"> </w:t>
      </w:r>
      <w:r w:rsidR="00FD6DC3" w:rsidRPr="00FD6DC3">
        <w:t xml:space="preserve">9 и </w:t>
      </w:r>
      <w:r w:rsidR="00700162">
        <w:t xml:space="preserve">№ </w:t>
      </w:r>
      <w:r w:rsidRPr="00FD6DC3">
        <w:t xml:space="preserve">16 (работа с исторической картой). </w:t>
      </w:r>
      <w:r w:rsidR="00FD6DC3" w:rsidRPr="00FD6DC3">
        <w:t>Причем по заданию №</w:t>
      </w:r>
      <w:r w:rsidR="00700162">
        <w:t xml:space="preserve"> </w:t>
      </w:r>
      <w:r w:rsidR="00FD6DC3" w:rsidRPr="00FD6DC3">
        <w:t>16 у высокобалльников был относительно низкий средний процент выполнения и в 2018</w:t>
      </w:r>
      <w:r w:rsidR="00700162">
        <w:t xml:space="preserve"> </w:t>
      </w:r>
      <w:r w:rsidR="00FD6DC3" w:rsidRPr="00FD6DC3">
        <w:t>г.</w:t>
      </w:r>
    </w:p>
    <w:p w:rsidR="00E762A6" w:rsidRPr="00FD6DC3" w:rsidRDefault="00E762A6" w:rsidP="009317C2">
      <w:pPr>
        <w:spacing w:line="276" w:lineRule="auto"/>
        <w:ind w:firstLine="567"/>
        <w:jc w:val="both"/>
      </w:pPr>
      <w:r w:rsidRPr="00FD6DC3">
        <w:t xml:space="preserve">Таким образом, следует учесть необходимость более интенсивной работы с заданиями </w:t>
      </w:r>
      <w:r w:rsidR="00FD6DC3" w:rsidRPr="00FD6DC3">
        <w:t>отмеченного выше</w:t>
      </w:r>
      <w:r w:rsidRPr="00FD6DC3">
        <w:t xml:space="preserve"> типа на будущее с теми учащимися</w:t>
      </w:r>
      <w:r w:rsidR="00FD6DC3" w:rsidRPr="00FD6DC3">
        <w:t xml:space="preserve">, кто обладает высоким </w:t>
      </w:r>
      <w:r w:rsidRPr="00FD6DC3">
        <w:t>потенциал</w:t>
      </w:r>
      <w:r w:rsidR="00FD6DC3" w:rsidRPr="00FD6DC3">
        <w:t>ом</w:t>
      </w:r>
      <w:r w:rsidRPr="00FD6DC3">
        <w:t xml:space="preserve"> для сдачи ЕГЭ по истории в 20</w:t>
      </w:r>
      <w:r w:rsidR="00FD6DC3" w:rsidRPr="00FD6DC3">
        <w:t>20</w:t>
      </w:r>
      <w:r w:rsidR="00700162">
        <w:t xml:space="preserve"> </w:t>
      </w:r>
      <w:r w:rsidRPr="00FD6DC3">
        <w:t>г.</w:t>
      </w:r>
    </w:p>
    <w:p w:rsidR="00FD6DC3" w:rsidRPr="003B5478" w:rsidRDefault="00E762A6" w:rsidP="009317C2">
      <w:pPr>
        <w:spacing w:line="276" w:lineRule="auto"/>
        <w:ind w:firstLine="567"/>
        <w:jc w:val="both"/>
      </w:pPr>
      <w:r w:rsidRPr="003B5478">
        <w:t xml:space="preserve">В заданиях Части 2 ЕГЭ </w:t>
      </w:r>
      <w:r w:rsidR="00FD6DC3" w:rsidRPr="003B5478">
        <w:t>(20-25)</w:t>
      </w:r>
      <w:r w:rsidR="003B5478" w:rsidRPr="003B5478">
        <w:t xml:space="preserve"> </w:t>
      </w:r>
      <w:r w:rsidRPr="003B5478">
        <w:t xml:space="preserve">по истории </w:t>
      </w:r>
      <w:r w:rsidR="00700162">
        <w:t xml:space="preserve">в </w:t>
      </w:r>
      <w:r w:rsidRPr="003B5478">
        <w:t>201</w:t>
      </w:r>
      <w:r w:rsidR="00FD6DC3" w:rsidRPr="003B5478">
        <w:t>9</w:t>
      </w:r>
      <w:r w:rsidR="00700162">
        <w:t xml:space="preserve"> </w:t>
      </w:r>
      <w:r w:rsidRPr="003B5478">
        <w:t xml:space="preserve">г. наблюдается следующая картина. </w:t>
      </w:r>
    </w:p>
    <w:p w:rsidR="00E762A6" w:rsidRPr="003B5478" w:rsidRDefault="00E762A6" w:rsidP="009317C2">
      <w:pPr>
        <w:spacing w:line="276" w:lineRule="auto"/>
        <w:ind w:firstLine="567"/>
        <w:jc w:val="both"/>
      </w:pPr>
      <w:r w:rsidRPr="003B5478">
        <w:t xml:space="preserve">В решении заданий </w:t>
      </w:r>
      <w:r w:rsidR="00700162">
        <w:t xml:space="preserve">№ </w:t>
      </w:r>
      <w:r w:rsidRPr="003B5478">
        <w:t>20, 21 и 22, связанных с анализом текстового источника, основная масса экзаменуемых продемонстрировала достаточно высокие результаты, исключая только задание №</w:t>
      </w:r>
      <w:r w:rsidR="00700162">
        <w:t xml:space="preserve"> </w:t>
      </w:r>
      <w:r w:rsidRPr="003B5478">
        <w:t>22. Процент выполнения задания №</w:t>
      </w:r>
      <w:r w:rsidR="00700162">
        <w:t xml:space="preserve"> </w:t>
      </w:r>
      <w:r w:rsidRPr="003B5478">
        <w:t>23 в 201</w:t>
      </w:r>
      <w:r w:rsidR="003B5478" w:rsidRPr="003B5478">
        <w:t>9</w:t>
      </w:r>
      <w:r w:rsidR="00700162">
        <w:t xml:space="preserve"> </w:t>
      </w:r>
      <w:r w:rsidRPr="003B5478">
        <w:t xml:space="preserve">г. составил </w:t>
      </w:r>
      <w:r w:rsidR="003B5478" w:rsidRPr="00353854">
        <w:t>38,76</w:t>
      </w:r>
      <w:r w:rsidR="00700162">
        <w:t xml:space="preserve"> </w:t>
      </w:r>
      <w:r w:rsidRPr="003B5478">
        <w:t xml:space="preserve">% - </w:t>
      </w:r>
      <w:r w:rsidR="003B5478" w:rsidRPr="003B5478">
        <w:t>значительно ниже по сравнению с 2018</w:t>
      </w:r>
      <w:r w:rsidR="00700162">
        <w:t xml:space="preserve"> </w:t>
      </w:r>
      <w:r w:rsidR="003B5478" w:rsidRPr="003B5478">
        <w:t>г.</w:t>
      </w:r>
      <w:r w:rsidRPr="003B5478">
        <w:t xml:space="preserve"> (5</w:t>
      </w:r>
      <w:r w:rsidR="003B5478" w:rsidRPr="003B5478">
        <w:t>4</w:t>
      </w:r>
      <w:r w:rsidRPr="003B5478">
        <w:t>,</w:t>
      </w:r>
      <w:r w:rsidR="003B5478" w:rsidRPr="003B5478">
        <w:t>02</w:t>
      </w:r>
      <w:r w:rsidR="00700162">
        <w:t xml:space="preserve"> </w:t>
      </w:r>
      <w:r w:rsidRPr="003B5478">
        <w:t xml:space="preserve">%). </w:t>
      </w:r>
      <w:r w:rsidR="003B5478" w:rsidRPr="003B5478">
        <w:t xml:space="preserve">Налицо тенденция к снижению успешного выполнения задания </w:t>
      </w:r>
      <w:r w:rsidR="00700162">
        <w:t xml:space="preserve">№ </w:t>
      </w:r>
      <w:r w:rsidR="003B5478" w:rsidRPr="003B5478">
        <w:t>23, обозначившаяся еще в 2017</w:t>
      </w:r>
      <w:r w:rsidR="00700162">
        <w:t xml:space="preserve"> </w:t>
      </w:r>
      <w:r w:rsidR="003B5478" w:rsidRPr="003B5478">
        <w:t>г.</w:t>
      </w:r>
    </w:p>
    <w:p w:rsidR="005A3767" w:rsidRPr="005A3767" w:rsidRDefault="00E762A6" w:rsidP="009317C2">
      <w:pPr>
        <w:spacing w:line="276" w:lineRule="auto"/>
        <w:ind w:firstLine="567"/>
        <w:jc w:val="both"/>
      </w:pPr>
      <w:r w:rsidRPr="005A3767">
        <w:t>Традиционно самым сложным заданием для выполнения в ЕГЭ 201</w:t>
      </w:r>
      <w:r w:rsidR="003B5478" w:rsidRPr="005A3767">
        <w:t>9</w:t>
      </w:r>
      <w:r w:rsidR="00700162">
        <w:t xml:space="preserve"> </w:t>
      </w:r>
      <w:r w:rsidRPr="005A3767">
        <w:t>г. стало задание №</w:t>
      </w:r>
      <w:r w:rsidR="00700162">
        <w:t xml:space="preserve"> </w:t>
      </w:r>
      <w:r w:rsidRPr="005A3767">
        <w:t xml:space="preserve">24, связанное с умением использовать исторические сведения для аргументации в ходе дискуссии. VIII - начало XXI в. Средний процент его выполнения составил </w:t>
      </w:r>
      <w:r w:rsidR="005A3767" w:rsidRPr="005A3767">
        <w:t>22,46</w:t>
      </w:r>
      <w:r w:rsidR="00700162">
        <w:t xml:space="preserve"> </w:t>
      </w:r>
      <w:r w:rsidR="005A3767" w:rsidRPr="005A3767">
        <w:t>%, что, как и в случае с заданием</w:t>
      </w:r>
      <w:r w:rsidR="00700162">
        <w:t xml:space="preserve"> № 23</w:t>
      </w:r>
      <w:r w:rsidR="005A3767" w:rsidRPr="005A3767">
        <w:t>, заметно ниже,</w:t>
      </w:r>
      <w:r w:rsidRPr="005A3767">
        <w:t xml:space="preserve"> чем в предшествующи</w:t>
      </w:r>
      <w:r w:rsidR="005A3767" w:rsidRPr="005A3767">
        <w:t>е</w:t>
      </w:r>
      <w:r w:rsidRPr="005A3767">
        <w:t xml:space="preserve"> год</w:t>
      </w:r>
      <w:r w:rsidR="005A3767" w:rsidRPr="005A3767">
        <w:t>ы</w:t>
      </w:r>
      <w:r w:rsidRPr="005A3767">
        <w:t xml:space="preserve"> (в 201</w:t>
      </w:r>
      <w:r w:rsidR="005A3767" w:rsidRPr="005A3767">
        <w:t>8</w:t>
      </w:r>
      <w:r w:rsidR="00700162">
        <w:t xml:space="preserve"> </w:t>
      </w:r>
      <w:r w:rsidRPr="005A3767">
        <w:t xml:space="preserve">г. показатель также был очень низким – </w:t>
      </w:r>
      <w:r w:rsidR="005A3767" w:rsidRPr="005A3767">
        <w:t>29,74</w:t>
      </w:r>
      <w:r w:rsidR="00700162">
        <w:t xml:space="preserve"> </w:t>
      </w:r>
      <w:r w:rsidR="005A3767" w:rsidRPr="005A3767">
        <w:t>%, в 2017</w:t>
      </w:r>
      <w:r w:rsidR="00700162">
        <w:t xml:space="preserve"> </w:t>
      </w:r>
      <w:r w:rsidR="005A3767" w:rsidRPr="005A3767">
        <w:t xml:space="preserve">г. - </w:t>
      </w:r>
      <w:r w:rsidRPr="005A3767">
        <w:t>26,2</w:t>
      </w:r>
      <w:r w:rsidR="00700162">
        <w:t xml:space="preserve"> </w:t>
      </w:r>
      <w:r w:rsidR="005A3767" w:rsidRPr="005A3767">
        <w:t>%</w:t>
      </w:r>
      <w:r w:rsidRPr="005A3767">
        <w:t xml:space="preserve">). </w:t>
      </w:r>
    </w:p>
    <w:p w:rsidR="005A3767" w:rsidRDefault="00E762A6" w:rsidP="009317C2">
      <w:pPr>
        <w:spacing w:line="276" w:lineRule="auto"/>
        <w:ind w:firstLine="567"/>
        <w:jc w:val="both"/>
      </w:pPr>
      <w:r w:rsidRPr="005A3767">
        <w:t>Задание №</w:t>
      </w:r>
      <w:r w:rsidR="00700162">
        <w:t xml:space="preserve"> </w:t>
      </w:r>
      <w:r w:rsidRPr="005A3767">
        <w:t xml:space="preserve">24 </w:t>
      </w:r>
      <w:r w:rsidR="005A3767" w:rsidRPr="005A3767">
        <w:t xml:space="preserve">с момента своего появления в таком формате в ЕГЭ </w:t>
      </w:r>
      <w:r w:rsidRPr="005A3767">
        <w:t>крайне сложно и для выполнения экзаменуем</w:t>
      </w:r>
      <w:r w:rsidR="00081E07">
        <w:t>ыми и для проверки экспертами. Г</w:t>
      </w:r>
      <w:r w:rsidRPr="005A3767">
        <w:t xml:space="preserve">лавная его особенность – выделение точек зрения «за» и «против» с опорой на аргументы и факты. Типовые ошибки при выполнении данного задания неизменны: </w:t>
      </w:r>
    </w:p>
    <w:p w:rsidR="005A3767" w:rsidRDefault="00E762A6" w:rsidP="009317C2">
      <w:pPr>
        <w:spacing w:line="276" w:lineRule="auto"/>
        <w:ind w:firstLine="567"/>
        <w:jc w:val="both"/>
      </w:pPr>
      <w:r w:rsidRPr="005A3767">
        <w:lastRenderedPageBreak/>
        <w:t xml:space="preserve">1) экзаменуемый не отделяет аргументы «за» от аргументов «против» и пишет все сплошным текстом, вынуждая эксперта с опорой на ключи, при проверке вычленять, какие позиции следует принимать как аргументы и факты «за», а какие «против»; </w:t>
      </w:r>
    </w:p>
    <w:p w:rsidR="005A3767" w:rsidRDefault="00E762A6" w:rsidP="009317C2">
      <w:pPr>
        <w:spacing w:line="276" w:lineRule="auto"/>
        <w:ind w:firstLine="567"/>
        <w:jc w:val="both"/>
      </w:pPr>
      <w:r w:rsidRPr="005A3767">
        <w:t>2) зачастую при обосновании избранной точки зрения приводятся не арг</w:t>
      </w:r>
      <w:r w:rsidR="00081E07">
        <w:t>ументы и факты, а общие фразы. П</w:t>
      </w:r>
      <w:r w:rsidRPr="005A3767">
        <w:t xml:space="preserve">ричем, зачастую сформулированные настолько мудрено и витиевато, что экспертам крайне сложно </w:t>
      </w:r>
      <w:r w:rsidR="00081E07" w:rsidRPr="005A3767">
        <w:t>определить,</w:t>
      </w:r>
      <w:r w:rsidRPr="005A3767">
        <w:t xml:space="preserve"> что перед ним – факты и аргументы или общие абстрактные фразы. </w:t>
      </w:r>
    </w:p>
    <w:p w:rsidR="00E762A6" w:rsidRPr="005A3767" w:rsidRDefault="00E762A6" w:rsidP="009317C2">
      <w:pPr>
        <w:spacing w:line="276" w:lineRule="auto"/>
        <w:ind w:firstLine="567"/>
        <w:jc w:val="both"/>
      </w:pPr>
      <w:r w:rsidRPr="005A3767">
        <w:t>Именно задание №</w:t>
      </w:r>
      <w:r w:rsidR="007A4F16">
        <w:t xml:space="preserve"> </w:t>
      </w:r>
      <w:r w:rsidRPr="005A3767">
        <w:t>24 провоцирует основной массив третьих проверок, именно для консультирования по этому заданию эксперты в основном просили помощи экспертов-консультантов. Именно к этому заданию в основном апеллировали апеллянты в 201</w:t>
      </w:r>
      <w:r w:rsidR="005A3767">
        <w:t>9</w:t>
      </w:r>
      <w:r w:rsidR="007A4F16">
        <w:t xml:space="preserve"> </w:t>
      </w:r>
      <w:r w:rsidRPr="005A3767">
        <w:t xml:space="preserve">г. </w:t>
      </w:r>
      <w:r w:rsidR="005A3767">
        <w:t>и в предшествующие годы.</w:t>
      </w:r>
    </w:p>
    <w:p w:rsidR="00E762A6" w:rsidRPr="005A3767" w:rsidRDefault="00E762A6" w:rsidP="009317C2">
      <w:pPr>
        <w:spacing w:line="276" w:lineRule="auto"/>
        <w:ind w:firstLine="567"/>
        <w:jc w:val="both"/>
      </w:pPr>
      <w:r w:rsidRPr="005A3767">
        <w:t>Представляется желательным изменение самой схемы задания №</w:t>
      </w:r>
      <w:r w:rsidR="007A4F16">
        <w:t xml:space="preserve"> </w:t>
      </w:r>
      <w:r w:rsidRPr="005A3767">
        <w:t>24, упрощение критериев его оценивания, что позволит избежать значительной части третьих проверок и апелляций.</w:t>
      </w:r>
    </w:p>
    <w:p w:rsidR="005A3767" w:rsidRPr="005A3767" w:rsidRDefault="00E762A6" w:rsidP="009317C2">
      <w:pPr>
        <w:spacing w:line="276" w:lineRule="auto"/>
        <w:ind w:firstLine="567"/>
        <w:jc w:val="both"/>
      </w:pPr>
      <w:r w:rsidRPr="005A3767">
        <w:t>Задание №</w:t>
      </w:r>
      <w:r w:rsidR="007A4F16">
        <w:t xml:space="preserve"> </w:t>
      </w:r>
      <w:r w:rsidRPr="005A3767">
        <w:t xml:space="preserve">25 (историческое сочинение) традиционно </w:t>
      </w:r>
      <w:r w:rsidR="005A3767" w:rsidRPr="005A3767">
        <w:t xml:space="preserve">в последние годы </w:t>
      </w:r>
      <w:r w:rsidRPr="005A3767">
        <w:t>не является проблемным</w:t>
      </w:r>
      <w:r w:rsidR="005A3767" w:rsidRPr="005A3767">
        <w:t xml:space="preserve">, методический механизм подготовки учащихся к выполнению этого задания отработан очень хорошо и процент его выполнения (по семи критериям) достаточно высокий. </w:t>
      </w:r>
    </w:p>
    <w:p w:rsidR="005A3767" w:rsidRPr="005A3767" w:rsidRDefault="00E762A6" w:rsidP="009317C2">
      <w:pPr>
        <w:spacing w:line="276" w:lineRule="auto"/>
        <w:ind w:firstLine="567"/>
        <w:jc w:val="both"/>
      </w:pPr>
      <w:r w:rsidRPr="005A3767">
        <w:t>Однако и здесь в 201</w:t>
      </w:r>
      <w:r w:rsidR="005A3767" w:rsidRPr="005A3767">
        <w:t>9</w:t>
      </w:r>
      <w:r w:rsidR="007A4F16">
        <w:t xml:space="preserve"> </w:t>
      </w:r>
      <w:r w:rsidRPr="005A3767">
        <w:t xml:space="preserve">г. возник ряд проблем. </w:t>
      </w:r>
    </w:p>
    <w:p w:rsidR="00E762A6" w:rsidRPr="005A3767" w:rsidRDefault="005A3767" w:rsidP="009317C2">
      <w:pPr>
        <w:spacing w:line="276" w:lineRule="auto"/>
        <w:ind w:firstLine="567"/>
        <w:jc w:val="both"/>
      </w:pPr>
      <w:r w:rsidRPr="005A3767">
        <w:t>Т</w:t>
      </w:r>
      <w:r w:rsidR="00E762A6" w:rsidRPr="005A3767">
        <w:t>ак, зачастую в сочинении не были четко разделены роли личностей и причинно-следственные связи. Последние рассматривались в контексте характеристики роли личности, что ставило эксперта перед выбором: как оценивать этот текст? Как роль или как причинно-следственную связь. Получалось, что один эксперт выделял это как роль, но не видел в таком случа</w:t>
      </w:r>
      <w:r w:rsidR="00081E07">
        <w:t>е причинно-следственной связи. Д</w:t>
      </w:r>
      <w:r w:rsidR="00E762A6" w:rsidRPr="005A3767">
        <w:t xml:space="preserve">ругой наоборот – снижал балл за роль, но повышал за причинно-следственную связь. Возникали расхождения и по вопросу, что считать ролью личности (конкретное действие), а что – нет. </w:t>
      </w:r>
    </w:p>
    <w:p w:rsidR="005A3767" w:rsidRPr="005A3767" w:rsidRDefault="005A3767" w:rsidP="009317C2">
      <w:pPr>
        <w:spacing w:line="276" w:lineRule="auto"/>
        <w:ind w:firstLine="567"/>
        <w:jc w:val="both"/>
      </w:pPr>
      <w:r w:rsidRPr="005A3767">
        <w:t xml:space="preserve">Еще одной интересной особенностью, отмеченной при проверке задания </w:t>
      </w:r>
      <w:r w:rsidR="007A4F16">
        <w:t xml:space="preserve">№ 25 </w:t>
      </w:r>
      <w:r w:rsidRPr="005A3767">
        <w:t xml:space="preserve">в ЕГЭ </w:t>
      </w:r>
      <w:r w:rsidR="007A4F16">
        <w:t xml:space="preserve">по </w:t>
      </w:r>
      <w:r w:rsidRPr="005A3767">
        <w:t>истори</w:t>
      </w:r>
      <w:r w:rsidR="007A4F16">
        <w:t>и</w:t>
      </w:r>
      <w:r w:rsidRPr="005A3767">
        <w:t xml:space="preserve"> 2019</w:t>
      </w:r>
      <w:r w:rsidR="007A4F16">
        <w:t xml:space="preserve"> </w:t>
      </w:r>
      <w:r w:rsidRPr="005A3767">
        <w:t>г. стал выбор экзаменуемыми абсолютно вторичных исторических личностей, описание их роли и т.п. (классические примеры – токарь Борткевич, основатель движения скоростников; Лесли-младший, один из основателей полков</w:t>
      </w:r>
      <w:r w:rsidR="00CB7F3C">
        <w:t xml:space="preserve"> «</w:t>
      </w:r>
      <w:r w:rsidRPr="005A3767">
        <w:t>иноземного ст</w:t>
      </w:r>
      <w:r w:rsidR="00CB7F3C">
        <w:t>ро</w:t>
      </w:r>
      <w:r w:rsidRPr="005A3767">
        <w:t>я» и т.п.).</w:t>
      </w:r>
    </w:p>
    <w:p w:rsidR="005A3767" w:rsidRPr="00C3162C" w:rsidRDefault="005A3767" w:rsidP="009317C2">
      <w:pPr>
        <w:tabs>
          <w:tab w:val="left" w:pos="900"/>
        </w:tabs>
        <w:spacing w:line="276" w:lineRule="auto"/>
        <w:ind w:firstLine="567"/>
        <w:jc w:val="both"/>
      </w:pPr>
      <w:r w:rsidRPr="00C3162C">
        <w:t xml:space="preserve">Традиционно наибольший результат при выполнении задания </w:t>
      </w:r>
      <w:r w:rsidR="007A4F16">
        <w:t xml:space="preserve">№ </w:t>
      </w:r>
      <w:r w:rsidRPr="00C3162C">
        <w:t xml:space="preserve">25 показала группа, набравшая 81-99 баллов и 100-балльники. </w:t>
      </w:r>
    </w:p>
    <w:p w:rsidR="00C3162C" w:rsidRPr="00C3162C" w:rsidRDefault="005A3767" w:rsidP="009317C2">
      <w:pPr>
        <w:tabs>
          <w:tab w:val="left" w:pos="900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3162C">
        <w:rPr>
          <w:rFonts w:eastAsia="Calibri"/>
          <w:lang w:eastAsia="en-US"/>
        </w:rPr>
        <w:t>Главн</w:t>
      </w:r>
      <w:r w:rsidR="00C3162C" w:rsidRPr="00C3162C">
        <w:rPr>
          <w:rFonts w:eastAsia="Calibri"/>
          <w:lang w:eastAsia="en-US"/>
        </w:rPr>
        <w:t>ыми</w:t>
      </w:r>
      <w:r w:rsidRPr="00C3162C">
        <w:rPr>
          <w:rFonts w:eastAsia="Calibri"/>
          <w:lang w:eastAsia="en-US"/>
        </w:rPr>
        <w:t xml:space="preserve"> проблем</w:t>
      </w:r>
      <w:r w:rsidR="00C3162C" w:rsidRPr="00C3162C">
        <w:rPr>
          <w:rFonts w:eastAsia="Calibri"/>
          <w:lang w:eastAsia="en-US"/>
        </w:rPr>
        <w:t>ами</w:t>
      </w:r>
      <w:r w:rsidRPr="00C3162C">
        <w:rPr>
          <w:rFonts w:eastAsia="Calibri"/>
          <w:lang w:eastAsia="en-US"/>
        </w:rPr>
        <w:t xml:space="preserve"> у </w:t>
      </w:r>
      <w:r w:rsidR="00C3162C" w:rsidRPr="00C3162C">
        <w:rPr>
          <w:rFonts w:eastAsia="Calibri"/>
          <w:lang w:eastAsia="en-US"/>
        </w:rPr>
        <w:t xml:space="preserve">группы 81-99 </w:t>
      </w:r>
      <w:r w:rsidR="00E762A6" w:rsidRPr="00C3162C">
        <w:rPr>
          <w:rFonts w:eastAsia="Calibri"/>
          <w:lang w:eastAsia="en-US"/>
        </w:rPr>
        <w:t>при выполнении задания №</w:t>
      </w:r>
      <w:r w:rsidR="007A4F16">
        <w:rPr>
          <w:rFonts w:eastAsia="Calibri"/>
          <w:lang w:eastAsia="en-US"/>
        </w:rPr>
        <w:t xml:space="preserve"> </w:t>
      </w:r>
      <w:r w:rsidR="00E762A6" w:rsidRPr="00C3162C">
        <w:rPr>
          <w:rFonts w:eastAsia="Calibri"/>
          <w:lang w:eastAsia="en-US"/>
        </w:rPr>
        <w:t>25</w:t>
      </w:r>
      <w:r w:rsidR="00C3162C" w:rsidRPr="00C3162C">
        <w:rPr>
          <w:rFonts w:eastAsia="Calibri"/>
          <w:lang w:eastAsia="en-US"/>
        </w:rPr>
        <w:t>, повлиявш</w:t>
      </w:r>
      <w:r w:rsidR="007A4F16">
        <w:rPr>
          <w:rFonts w:eastAsia="Calibri"/>
          <w:lang w:eastAsia="en-US"/>
        </w:rPr>
        <w:t>ими</w:t>
      </w:r>
      <w:r w:rsidR="00C3162C" w:rsidRPr="00C3162C">
        <w:rPr>
          <w:rFonts w:eastAsia="Calibri"/>
          <w:lang w:eastAsia="en-US"/>
        </w:rPr>
        <w:t xml:space="preserve"> на снижение их итоговых баллов при оценивании этого задания, стали:</w:t>
      </w:r>
    </w:p>
    <w:p w:rsidR="00C3162C" w:rsidRDefault="00C3162C" w:rsidP="009317C2">
      <w:pPr>
        <w:tabs>
          <w:tab w:val="left" w:pos="900"/>
        </w:tabs>
        <w:spacing w:line="276" w:lineRule="auto"/>
        <w:ind w:firstLine="567"/>
        <w:jc w:val="both"/>
      </w:pPr>
      <w:r>
        <w:t xml:space="preserve">А) </w:t>
      </w:r>
      <w:r w:rsidRPr="00C3162C">
        <w:t>Критерий К2 (средний процент выполнения для этой группы – 94</w:t>
      </w:r>
      <w:r w:rsidR="007A4F16">
        <w:t>,</w:t>
      </w:r>
      <w:r w:rsidRPr="00C3162C">
        <w:t>07</w:t>
      </w:r>
      <w:r w:rsidR="007A4F16">
        <w:t xml:space="preserve"> </w:t>
      </w:r>
      <w:r w:rsidRPr="00C3162C">
        <w:t>%), зачастую роль личности либо давалась неверно, либо общими фразами;</w:t>
      </w:r>
    </w:p>
    <w:p w:rsidR="00C3162C" w:rsidRDefault="00C3162C" w:rsidP="009317C2">
      <w:pPr>
        <w:tabs>
          <w:tab w:val="left" w:pos="900"/>
        </w:tabs>
        <w:spacing w:line="276" w:lineRule="auto"/>
        <w:ind w:firstLine="567"/>
        <w:jc w:val="both"/>
      </w:pPr>
      <w:r>
        <w:t>Б) Критерий К4 (</w:t>
      </w:r>
      <w:r w:rsidRPr="00C3162C">
        <w:t>средний процент выполнения для этой группы – 46,61</w:t>
      </w:r>
      <w:r w:rsidR="007A4F16">
        <w:t xml:space="preserve"> </w:t>
      </w:r>
      <w:r w:rsidRPr="00C3162C">
        <w:t>%</w:t>
      </w:r>
      <w:r>
        <w:t>)</w:t>
      </w:r>
      <w:r w:rsidRPr="00C3162C">
        <w:t>, оценка влияния данного периода на дальнейшую историю России не была отмечена в историческом сочинении;</w:t>
      </w:r>
    </w:p>
    <w:p w:rsidR="00C3162C" w:rsidRDefault="00C3162C" w:rsidP="009317C2">
      <w:pPr>
        <w:tabs>
          <w:tab w:val="left" w:pos="900"/>
        </w:tabs>
        <w:spacing w:line="276" w:lineRule="auto"/>
        <w:ind w:firstLine="567"/>
        <w:jc w:val="both"/>
      </w:pPr>
      <w:r>
        <w:t xml:space="preserve">В) Критерий К5 (средний </w:t>
      </w:r>
      <w:r w:rsidRPr="00C3162C">
        <w:t>процент выполнения для этой группы – 46,61</w:t>
      </w:r>
      <w:r w:rsidR="007A4F16">
        <w:t xml:space="preserve"> </w:t>
      </w:r>
      <w:r w:rsidRPr="00C3162C">
        <w:t>%</w:t>
      </w:r>
      <w:r>
        <w:t>)</w:t>
      </w:r>
      <w:r w:rsidRPr="00C3162C">
        <w:t>,</w:t>
      </w:r>
      <w:r>
        <w:t xml:space="preserve"> историческая терминология зачастую не применялась, что также способствовало снижению баллов при оценивании задания </w:t>
      </w:r>
      <w:r w:rsidR="007A4F16">
        <w:t xml:space="preserve">№ </w:t>
      </w:r>
      <w:r>
        <w:t>25.</w:t>
      </w:r>
    </w:p>
    <w:p w:rsidR="00E762A6" w:rsidRPr="004647BF" w:rsidRDefault="00E762A6" w:rsidP="009317C2">
      <w:pPr>
        <w:spacing w:line="276" w:lineRule="auto"/>
        <w:ind w:firstLine="567"/>
        <w:jc w:val="both"/>
      </w:pPr>
      <w:r w:rsidRPr="004647BF">
        <w:t>Таким образом, как и в 2018</w:t>
      </w:r>
      <w:r w:rsidR="007A4F16">
        <w:t xml:space="preserve"> </w:t>
      </w:r>
      <w:r w:rsidRPr="004647BF">
        <w:t>г., при выполнении заданий Части 2, в 201</w:t>
      </w:r>
      <w:r w:rsidR="004647BF" w:rsidRPr="004647BF">
        <w:t>9</w:t>
      </w:r>
      <w:r w:rsidR="007A4F16">
        <w:t xml:space="preserve"> </w:t>
      </w:r>
      <w:r w:rsidRPr="004647BF">
        <w:t>г. основные проблемы, с которыми столкнулись экзаменуемые</w:t>
      </w:r>
      <w:r w:rsidR="004647BF" w:rsidRPr="004647BF">
        <w:t>,</w:t>
      </w:r>
      <w:r w:rsidRPr="004647BF">
        <w:t xml:space="preserve"> были связаны с задани</w:t>
      </w:r>
      <w:r w:rsidR="004647BF" w:rsidRPr="004647BF">
        <w:t>я</w:t>
      </w:r>
      <w:r w:rsidRPr="004647BF">
        <w:t>м</w:t>
      </w:r>
      <w:r w:rsidR="004647BF" w:rsidRPr="004647BF">
        <w:t>и</w:t>
      </w:r>
      <w:r w:rsidRPr="004647BF">
        <w:t xml:space="preserve"> №</w:t>
      </w:r>
      <w:r w:rsidR="004647BF" w:rsidRPr="004647BF">
        <w:t xml:space="preserve"> 23 и </w:t>
      </w:r>
      <w:r w:rsidRPr="004647BF">
        <w:t>24, а также в значительно меньшей степени с заданиями №</w:t>
      </w:r>
      <w:r w:rsidR="007A4F16">
        <w:t xml:space="preserve"> </w:t>
      </w:r>
      <w:r w:rsidRPr="004647BF">
        <w:t>22</w:t>
      </w:r>
      <w:r w:rsidR="004647BF" w:rsidRPr="004647BF">
        <w:t xml:space="preserve"> </w:t>
      </w:r>
      <w:r w:rsidRPr="004647BF">
        <w:t>и 25.</w:t>
      </w:r>
      <w:r w:rsidR="004647BF" w:rsidRPr="004647BF">
        <w:t xml:space="preserve"> Обозначилась тенденция к снижению среднего процента выполнения заданий </w:t>
      </w:r>
      <w:r w:rsidR="007A4F16">
        <w:t xml:space="preserve">№ </w:t>
      </w:r>
      <w:r w:rsidR="004647BF" w:rsidRPr="004647BF">
        <w:t>23 и 24 в сравнении с 2018</w:t>
      </w:r>
      <w:r w:rsidR="007A4F16">
        <w:t xml:space="preserve"> </w:t>
      </w:r>
      <w:r w:rsidR="004647BF" w:rsidRPr="004647BF">
        <w:t>г.</w:t>
      </w:r>
    </w:p>
    <w:p w:rsidR="00D32332" w:rsidRDefault="00D32332" w:rsidP="009317C2">
      <w:pPr>
        <w:spacing w:line="276" w:lineRule="auto"/>
        <w:ind w:firstLine="567"/>
        <w:jc w:val="both"/>
      </w:pPr>
    </w:p>
    <w:p w:rsidR="00D32332" w:rsidRDefault="00D32332" w:rsidP="009317C2">
      <w:pPr>
        <w:spacing w:line="276" w:lineRule="auto"/>
        <w:ind w:firstLine="567"/>
        <w:jc w:val="both"/>
      </w:pPr>
      <w:r w:rsidRPr="00E2039C">
        <w:t>4.</w:t>
      </w:r>
      <w:r>
        <w:t>3.</w:t>
      </w:r>
      <w:r w:rsidR="007A4F16">
        <w:t xml:space="preserve"> </w:t>
      </w:r>
      <w:r w:rsidRPr="00ED57AE">
        <w:t xml:space="preserve">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D32332" w:rsidRDefault="004774BB" w:rsidP="009317C2">
      <w:pPr>
        <w:spacing w:line="276" w:lineRule="auto"/>
        <w:ind w:firstLine="567"/>
        <w:jc w:val="both"/>
      </w:pPr>
      <w:r>
        <w:t xml:space="preserve">Традиционно самыми сложными заданиями ЕГЭ являются задания </w:t>
      </w:r>
      <w:r w:rsidR="007A4F16">
        <w:t xml:space="preserve">№ </w:t>
      </w:r>
      <w:r>
        <w:t>23 и 24. Стабильно, уже в течение нескольких лет, как отмечено выше, наблюдается тенденция к снижению качества выполнения этих двух заданий. Во многом столь низкие результаты, как также уже отмечалось выше, связано со спецификой этих двух заданий, довольно размытыми критериями оценивания и формулировками самих заданий.</w:t>
      </w:r>
    </w:p>
    <w:p w:rsidR="00D32332" w:rsidRDefault="004774BB" w:rsidP="009317C2">
      <w:pPr>
        <w:spacing w:line="276" w:lineRule="auto"/>
        <w:ind w:firstLine="567"/>
        <w:jc w:val="both"/>
      </w:pPr>
      <w:r>
        <w:t xml:space="preserve">Вряд ли при сохранении самой структуры заданий </w:t>
      </w:r>
      <w:r w:rsidR="007A4F16">
        <w:t xml:space="preserve">№ </w:t>
      </w:r>
      <w:r>
        <w:t>23 и 24 возможно повышение уровня ответа на эти задания.</w:t>
      </w:r>
    </w:p>
    <w:p w:rsidR="004774BB" w:rsidRDefault="004774BB" w:rsidP="009317C2">
      <w:pPr>
        <w:spacing w:line="276" w:lineRule="auto"/>
        <w:ind w:firstLine="567"/>
        <w:jc w:val="both"/>
      </w:pPr>
    </w:p>
    <w:p w:rsidR="007A4F16" w:rsidRDefault="007A4F1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74BB" w:rsidRPr="004774BB" w:rsidRDefault="00D32332" w:rsidP="002E751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b/>
        </w:rPr>
      </w:pPr>
      <w:r w:rsidRPr="004774BB">
        <w:rPr>
          <w:b/>
        </w:rPr>
        <w:lastRenderedPageBreak/>
        <w:t>ВЫВОДЫ</w:t>
      </w:r>
      <w:r w:rsidR="007A4F16">
        <w:rPr>
          <w:b/>
        </w:rPr>
        <w:t>:</w:t>
      </w:r>
      <w:r w:rsidRPr="004774BB">
        <w:rPr>
          <w:b/>
        </w:rPr>
        <w:t xml:space="preserve"> </w:t>
      </w:r>
    </w:p>
    <w:p w:rsidR="004647BF" w:rsidRPr="004774BB" w:rsidRDefault="004647BF" w:rsidP="009317C2">
      <w:pPr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4774BB">
        <w:t>По результатам предметно-содержательного анализа результатов единого государственного экзамена по истории в Мурманской области в 201</w:t>
      </w:r>
      <w:r w:rsidR="004774BB" w:rsidRPr="004774BB">
        <w:t>9</w:t>
      </w:r>
      <w:r w:rsidRPr="004774BB">
        <w:t xml:space="preserve"> году можно сделать следующие основные выводы: </w:t>
      </w:r>
    </w:p>
    <w:p w:rsidR="004647BF" w:rsidRPr="004774BB" w:rsidRDefault="004647BF" w:rsidP="009317C2">
      <w:pPr>
        <w:pStyle w:val="a3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На достаточном уровне усвоены следующие умения и виды деятельности:</w:t>
      </w:r>
    </w:p>
    <w:p w:rsidR="004647BF" w:rsidRPr="004774BB" w:rsidRDefault="004647BF" w:rsidP="009317C2">
      <w:pPr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4774BB">
        <w:t>- определение последовательности исторических событий и явлений и указание событий (явлений, процессов) при построении связной монологической речи;</w:t>
      </w:r>
    </w:p>
    <w:p w:rsidR="004647BF" w:rsidRPr="004774BB" w:rsidRDefault="004647BF" w:rsidP="009317C2">
      <w:pPr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4774BB">
        <w:t xml:space="preserve">- поиск исторической информации в источниках разного типа; </w:t>
      </w:r>
    </w:p>
    <w:p w:rsidR="004647BF" w:rsidRPr="004774BB" w:rsidRDefault="004647BF" w:rsidP="009317C2">
      <w:pPr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4774BB">
        <w:t>- определение терминов (множественный выбор) и использование исторической терминологии;</w:t>
      </w:r>
    </w:p>
    <w:p w:rsidR="004647BF" w:rsidRPr="004774BB" w:rsidRDefault="004647BF" w:rsidP="009317C2">
      <w:pPr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4774BB">
        <w:t>- систематизация и установление соответствия исторической информации (множественный выбор);</w:t>
      </w:r>
    </w:p>
    <w:p w:rsidR="004647BF" w:rsidRPr="004774BB" w:rsidRDefault="004647BF" w:rsidP="009317C2">
      <w:pPr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4774BB">
        <w:t>- систематизация исторической информации, представленной в различных знаковых системах (таблица).</w:t>
      </w:r>
    </w:p>
    <w:p w:rsidR="004647BF" w:rsidRPr="004774BB" w:rsidRDefault="004647BF" w:rsidP="009317C2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Основные затруднения учащиеся испытали при выполнении заданий, требующих применения следующих умений и знаний:</w:t>
      </w:r>
    </w:p>
    <w:p w:rsidR="004647BF" w:rsidRPr="004774BB" w:rsidRDefault="004647BF" w:rsidP="009317C2">
      <w:pPr>
        <w:pStyle w:val="a3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- определение термина по нескольким признакам;</w:t>
      </w:r>
    </w:p>
    <w:p w:rsidR="004647BF" w:rsidRPr="004774BB" w:rsidRDefault="004647BF" w:rsidP="009317C2">
      <w:pPr>
        <w:pStyle w:val="a3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- знание исторических деятелей в истории России и зарубежных стран, их роли в событиях (явлениях, процессах) российской истории;</w:t>
      </w:r>
    </w:p>
    <w:p w:rsidR="004647BF" w:rsidRPr="004774BB" w:rsidRDefault="004647BF" w:rsidP="009317C2">
      <w:pPr>
        <w:pStyle w:val="a3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- знание основных фактов, процессов, явлений истории культуры России;</w:t>
      </w:r>
    </w:p>
    <w:p w:rsidR="004647BF" w:rsidRPr="004774BB" w:rsidRDefault="004647BF" w:rsidP="009317C2">
      <w:pPr>
        <w:pStyle w:val="a3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- анализ иллюстративного материала и извлечение на основе этого необходимой информации;</w:t>
      </w:r>
    </w:p>
    <w:p w:rsidR="004647BF" w:rsidRPr="004774BB" w:rsidRDefault="004647BF" w:rsidP="009317C2">
      <w:pPr>
        <w:pStyle w:val="a3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- построение причинно-следственных связей;</w:t>
      </w:r>
    </w:p>
    <w:p w:rsidR="004647BF" w:rsidRPr="004774BB" w:rsidRDefault="004647BF" w:rsidP="009317C2">
      <w:pPr>
        <w:pStyle w:val="a3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 xml:space="preserve">- использование принципов структурно-функционального, временного и пространственного анализа при работе с источником и при комплексном рассмотрении фактов, явлений, процессов определенного периода или эпохи; </w:t>
      </w:r>
    </w:p>
    <w:p w:rsidR="004647BF" w:rsidRPr="004774BB" w:rsidRDefault="004647BF" w:rsidP="009317C2">
      <w:pPr>
        <w:spacing w:line="276" w:lineRule="auto"/>
        <w:ind w:firstLine="567"/>
        <w:jc w:val="both"/>
      </w:pPr>
      <w:r w:rsidRPr="004774BB">
        <w:t>- использование исторических сведений для аргументации в ходе дискуссии;</w:t>
      </w:r>
    </w:p>
    <w:p w:rsidR="004647BF" w:rsidRPr="004774BB" w:rsidRDefault="004647BF" w:rsidP="009317C2">
      <w:pPr>
        <w:spacing w:line="276" w:lineRule="auto"/>
        <w:ind w:firstLine="567"/>
        <w:jc w:val="both"/>
      </w:pPr>
      <w:r w:rsidRPr="004774BB">
        <w:t>- картографические знания и умения.</w:t>
      </w:r>
    </w:p>
    <w:p w:rsidR="004647BF" w:rsidRDefault="004647BF" w:rsidP="002E7518">
      <w:pPr>
        <w:spacing w:line="276" w:lineRule="auto"/>
        <w:jc w:val="both"/>
        <w:rPr>
          <w:rFonts w:eastAsia="Times New Roman"/>
        </w:rPr>
      </w:pPr>
    </w:p>
    <w:p w:rsidR="00D32332" w:rsidRPr="004774BB" w:rsidRDefault="00D32332" w:rsidP="002E7518">
      <w:pPr>
        <w:spacing w:line="276" w:lineRule="auto"/>
        <w:jc w:val="both"/>
        <w:rPr>
          <w:rFonts w:eastAsia="Times New Roman"/>
          <w:b/>
        </w:rPr>
      </w:pPr>
      <w:r w:rsidRPr="004774BB">
        <w:rPr>
          <w:rFonts w:eastAsia="Times New Roman"/>
          <w:b/>
        </w:rPr>
        <w:t>Раздел 5. РЕКОМЕНДАЦИИ (для системы образования субъекта РФ):</w:t>
      </w:r>
    </w:p>
    <w:p w:rsidR="00233D7D" w:rsidRDefault="00233D7D" w:rsidP="002E7518">
      <w:pPr>
        <w:pStyle w:val="3"/>
        <w:tabs>
          <w:tab w:val="left" w:pos="284"/>
        </w:tabs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774BB" w:rsidRPr="004774BB" w:rsidRDefault="004774BB" w:rsidP="009317C2">
      <w:pPr>
        <w:pStyle w:val="3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В целях совершенствования преподавания учебного предмета «История» и повышения уровня подготовки выпускников рекомендуется:</w:t>
      </w:r>
    </w:p>
    <w:p w:rsidR="004774BB" w:rsidRPr="004774BB" w:rsidRDefault="004774BB" w:rsidP="009317C2">
      <w:pPr>
        <w:pStyle w:val="3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ГАУДПО МО «Институт развития образования», муниципальным методическим службам продолжить практику проведения семинаров на базе ОО, показывающих высокие результаты по истории; вебинаров, круглых столов, мастер-классов учителей ОО с наиболее высокими результатами ЕГЭ 201</w:t>
      </w:r>
      <w:r>
        <w:rPr>
          <w:rFonts w:ascii="Times New Roman" w:hAnsi="Times New Roman"/>
          <w:sz w:val="24"/>
          <w:szCs w:val="24"/>
        </w:rPr>
        <w:t>9</w:t>
      </w:r>
      <w:r w:rsidRPr="004774BB">
        <w:rPr>
          <w:rFonts w:ascii="Times New Roman" w:hAnsi="Times New Roman"/>
          <w:sz w:val="24"/>
          <w:szCs w:val="24"/>
        </w:rPr>
        <w:t>.</w:t>
      </w:r>
    </w:p>
    <w:p w:rsidR="004774BB" w:rsidRPr="004774BB" w:rsidRDefault="004774BB" w:rsidP="009317C2">
      <w:pPr>
        <w:pStyle w:val="3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 xml:space="preserve">Учебно-методическому объединению учителей истории и обществознания в системе общего образования Мурманской области </w:t>
      </w:r>
      <w:r w:rsidRPr="004774BB">
        <w:rPr>
          <w:rFonts w:ascii="Times New Roman" w:eastAsia="TimesNewRomanPSMT" w:hAnsi="Times New Roman"/>
          <w:sz w:val="24"/>
          <w:szCs w:val="24"/>
        </w:rPr>
        <w:t>обобщить и распространить эффективный педагогический опыт по организации образовательной деятельности учащихся, направленной на формирование умения использовать принципы структурно-функционального, временного и пространственного анализа при рассмотрении фактов, явлений, процессов.</w:t>
      </w:r>
    </w:p>
    <w:p w:rsidR="004774BB" w:rsidRPr="004774BB" w:rsidRDefault="004774BB" w:rsidP="009317C2">
      <w:pPr>
        <w:tabs>
          <w:tab w:val="left" w:pos="284"/>
        </w:tabs>
        <w:spacing w:line="276" w:lineRule="auto"/>
        <w:ind w:firstLine="567"/>
        <w:jc w:val="both"/>
      </w:pPr>
      <w:r w:rsidRPr="004774BB">
        <w:t>3. Руководителям образовательных организаций:</w:t>
      </w:r>
    </w:p>
    <w:p w:rsidR="004774BB" w:rsidRPr="004774BB" w:rsidRDefault="004774BB" w:rsidP="009317C2">
      <w:pPr>
        <w:tabs>
          <w:tab w:val="left" w:pos="284"/>
        </w:tabs>
        <w:spacing w:line="276" w:lineRule="auto"/>
        <w:ind w:firstLine="567"/>
        <w:jc w:val="both"/>
      </w:pPr>
      <w:r w:rsidRPr="004774BB">
        <w:lastRenderedPageBreak/>
        <w:t xml:space="preserve">- </w:t>
      </w:r>
      <w:r w:rsidR="00BA4445">
        <w:t xml:space="preserve"> </w:t>
      </w:r>
      <w:r w:rsidRPr="004774BB">
        <w:t>расширить тематику элективных и факультативных курсов для учащихся 10-11 классов по истории за счет включения курсов, основанных на интеграции содержания истории с обществознанием, географией, литературой и МХК;</w:t>
      </w:r>
    </w:p>
    <w:p w:rsidR="004774BB" w:rsidRPr="004774BB" w:rsidRDefault="004774BB" w:rsidP="009317C2">
      <w:pPr>
        <w:tabs>
          <w:tab w:val="left" w:pos="284"/>
        </w:tabs>
        <w:spacing w:line="276" w:lineRule="auto"/>
        <w:ind w:firstLine="567"/>
        <w:jc w:val="both"/>
      </w:pPr>
      <w:r w:rsidRPr="004774BB">
        <w:t>- включить в план внутришкольного контроля мероприятия, направленные на контроль систематической организации на уроке работы с иллюстративным, графическим и статистическим материалом, при решении исторических задач и проблем; формирования и развития умения строить устную и письменную монологическую речь при раскрытии заданной темы.</w:t>
      </w:r>
    </w:p>
    <w:p w:rsidR="004774BB" w:rsidRPr="004774BB" w:rsidRDefault="004774BB" w:rsidP="009317C2">
      <w:pPr>
        <w:tabs>
          <w:tab w:val="left" w:pos="284"/>
        </w:tabs>
        <w:spacing w:line="276" w:lineRule="auto"/>
        <w:ind w:firstLine="567"/>
        <w:jc w:val="both"/>
      </w:pPr>
      <w:r w:rsidRPr="004774BB">
        <w:t xml:space="preserve">4. Учителям и преподавателям истории: </w:t>
      </w:r>
    </w:p>
    <w:p w:rsidR="004774BB" w:rsidRPr="004774BB" w:rsidRDefault="004774BB" w:rsidP="009317C2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внедрять в образовательную деятельность активные и интерактивные методики обучения. Проектно-исследовательские стратегии должны стать основой элективных и факультативных курсов и применяться дифференцированно, особенно по отношению к учащимся, выбравшим историю в качестве итогового экзамена;</w:t>
      </w:r>
    </w:p>
    <w:p w:rsidR="004774BB" w:rsidRPr="004774BB" w:rsidRDefault="004774BB" w:rsidP="009317C2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 xml:space="preserve">учитывая, что основой для составления контрольно-измерительных материалов является Историко-культурный стандарт, в котором содержится значительное количество дат, исторических персоналий, с помощью тренингов, применяя разнообразные приемы запоминания и повторения, начиная уже с 5 класса, предлагать учащимся задания, в которых требуется самостоятельный поиск исторической информации, это поможет достичь максимального запоминания исторических фактов; </w:t>
      </w:r>
    </w:p>
    <w:p w:rsidR="004774BB" w:rsidRPr="004774BB" w:rsidRDefault="004774BB" w:rsidP="009317C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мотивировать учащихся к самостоятельному изучению исторического материала по учебникам, научно-популярной и художественной литературе с помощью применения проблемного метода обучения, используя все многообразие иллюстративной, аудио и видео наглядности;</w:t>
      </w:r>
    </w:p>
    <w:p w:rsidR="004774BB" w:rsidRPr="004774BB" w:rsidRDefault="004774BB" w:rsidP="009317C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необходимо работу с картой, иллюстративным материалом, историческим документом сделать основой обучения истории. Анализ разнообразных документов, не только текстов (исторические источники для анализа представлены в Историко-культурном стандарте по каждому историческому периоду), но и иллюстраций, аудио- и видеоисточников по определенному алгоритму должен стать важнейшим принципом организации работы на уроках истории;</w:t>
      </w:r>
    </w:p>
    <w:p w:rsidR="004774BB" w:rsidRPr="004774BB" w:rsidRDefault="004774BB" w:rsidP="009317C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решение исторических задач, проблемных заданий, в том числе реализация мини-проектов в ходе урока, потребует от учащихся применять методы структурно-функционального анализа исторического материала. Перечень «трудных вопросов» представлен в Историко-культурном стандарте, кроме этого краткий концептуальный обзор каждого исторического периода в данном документе позволит учителю реализовать требования проблемного изложения исторического материала. Именно поэтому Историко-культурный стандарт должен стать основой планирования при создании рабочей программы по истории учителей, даже не работающих по ФГОС;</w:t>
      </w:r>
    </w:p>
    <w:p w:rsidR="004774BB" w:rsidRPr="004774BB" w:rsidRDefault="004774BB" w:rsidP="009317C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t>серьезное внимание уделить научному осмыслению ключевых событий истории России и мировой истории в трудах ученых-историков, в первую очередь, в отечественной историографии. Составление сравнительных историографических таблиц, где по определенным параметрам будут сопоставляться мнения и взгляды ученых на те или иные явления и процессы, могло бы стать эффективным приемом и для формирования аналитических навыков, и для подготовки выпускников к выполнению задания, выявляющего умение использовать исторические сведения для аргументации в ходе дискуссии;</w:t>
      </w:r>
    </w:p>
    <w:p w:rsidR="004774BB" w:rsidRPr="004774BB" w:rsidRDefault="004774BB" w:rsidP="009317C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4BB">
        <w:rPr>
          <w:rFonts w:ascii="Times New Roman" w:hAnsi="Times New Roman"/>
          <w:sz w:val="24"/>
          <w:szCs w:val="24"/>
        </w:rPr>
        <w:lastRenderedPageBreak/>
        <w:t xml:space="preserve">отсутствие дифференциации по группам учащихся с разным уровнем подготовки также является одной из причин существующих проблем. Если учащиеся с невысоким уровнем мотивации и сформированности знаний и умений нуждаются в постоянных фактологических тренингах и пошаговых алгоритмах выполнений тех или иных комплексных заданий, то обучающимся со средним и высоким уровнем мотивации и предметной компетентности необходимы ситуации, в которых они </w:t>
      </w:r>
      <w:r w:rsidR="00B94C86" w:rsidRPr="004774BB">
        <w:rPr>
          <w:rFonts w:ascii="Times New Roman" w:hAnsi="Times New Roman"/>
          <w:sz w:val="24"/>
          <w:szCs w:val="24"/>
        </w:rPr>
        <w:t>вынуждены,</w:t>
      </w:r>
      <w:r w:rsidRPr="004774BB">
        <w:rPr>
          <w:rFonts w:ascii="Times New Roman" w:hAnsi="Times New Roman"/>
          <w:sz w:val="24"/>
          <w:szCs w:val="24"/>
        </w:rPr>
        <w:t xml:space="preserve"> будут решать проблемы с помощью разных способов использования информации, ее поиска, анализа и систематизации.</w:t>
      </w:r>
    </w:p>
    <w:p w:rsidR="00D32332" w:rsidRDefault="00D32332" w:rsidP="002E7518">
      <w:pPr>
        <w:spacing w:line="276" w:lineRule="auto"/>
        <w:ind w:left="-425"/>
        <w:jc w:val="both"/>
      </w:pPr>
    </w:p>
    <w:p w:rsidR="00D32332" w:rsidRPr="00E2039C" w:rsidRDefault="00D32332" w:rsidP="002E7518">
      <w:pPr>
        <w:pStyle w:val="1"/>
        <w:spacing w:before="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</w:p>
    <w:p w:rsidR="00541101" w:rsidRDefault="00541101" w:rsidP="00541101">
      <w:pPr>
        <w:tabs>
          <w:tab w:val="left" w:pos="426"/>
        </w:tabs>
        <w:spacing w:line="276" w:lineRule="auto"/>
        <w:ind w:left="-425" w:firstLine="425"/>
        <w:jc w:val="both"/>
      </w:pPr>
    </w:p>
    <w:p w:rsidR="00541101" w:rsidRPr="00AC53FB" w:rsidRDefault="00541101" w:rsidP="00541101">
      <w:pPr>
        <w:tabs>
          <w:tab w:val="left" w:pos="426"/>
        </w:tabs>
        <w:spacing w:line="276" w:lineRule="auto"/>
        <w:ind w:left="-425" w:firstLine="425"/>
        <w:jc w:val="both"/>
      </w:pPr>
      <w:r w:rsidRPr="00AC53FB">
        <w:t xml:space="preserve">6.1. Количество участников ГВЭ-11 </w:t>
      </w:r>
    </w:p>
    <w:p w:rsidR="00541101" w:rsidRPr="00AC53FB" w:rsidRDefault="00541101" w:rsidP="00541101">
      <w:pPr>
        <w:tabs>
          <w:tab w:val="left" w:pos="426"/>
        </w:tabs>
        <w:spacing w:line="276" w:lineRule="auto"/>
        <w:ind w:left="-426"/>
        <w:jc w:val="both"/>
        <w:rPr>
          <w:i/>
        </w:rPr>
      </w:pPr>
      <w:r w:rsidRPr="00AC53FB">
        <w:rPr>
          <w:i/>
        </w:rPr>
        <w:t>(при отсутствии соответствующей информации в РИС заполняется на основании данных ОИВ)</w:t>
      </w:r>
    </w:p>
    <w:p w:rsidR="00541101" w:rsidRPr="00AC53FB" w:rsidRDefault="00541101" w:rsidP="00541101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AC53FB">
        <w:rPr>
          <w:b w:val="0"/>
          <w:i/>
          <w:color w:val="auto"/>
          <w:sz w:val="24"/>
          <w:szCs w:val="24"/>
        </w:rPr>
        <w:t xml:space="preserve">Таблица </w:t>
      </w:r>
      <w:r w:rsidRPr="00AC53FB">
        <w:rPr>
          <w:b w:val="0"/>
          <w:i/>
          <w:color w:val="auto"/>
          <w:sz w:val="24"/>
          <w:szCs w:val="24"/>
        </w:rPr>
        <w:fldChar w:fldCharType="begin"/>
      </w:r>
      <w:r w:rsidRPr="00AC53FB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AC53FB">
        <w:rPr>
          <w:b w:val="0"/>
          <w:i/>
          <w:color w:val="auto"/>
          <w:sz w:val="24"/>
          <w:szCs w:val="24"/>
        </w:rPr>
        <w:fldChar w:fldCharType="separate"/>
      </w:r>
      <w:r w:rsidRPr="00AC53FB">
        <w:rPr>
          <w:b w:val="0"/>
          <w:i/>
          <w:noProof/>
          <w:color w:val="auto"/>
          <w:sz w:val="24"/>
          <w:szCs w:val="24"/>
        </w:rPr>
        <w:t>16</w:t>
      </w:r>
      <w:r w:rsidRPr="00AC53FB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</w:p>
        </w:tc>
        <w:tc>
          <w:tcPr>
            <w:tcW w:w="1713" w:type="dxa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53FB">
              <w:rPr>
                <w:b/>
              </w:rPr>
              <w:t>Количество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b/>
              </w:rPr>
            </w:pPr>
            <w:r w:rsidRPr="00AC53FB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41101" w:rsidRPr="00AC53FB" w:rsidTr="00E92062">
        <w:trPr>
          <w:cantSplit/>
          <w:trHeight w:val="545"/>
        </w:trPr>
        <w:tc>
          <w:tcPr>
            <w:tcW w:w="8364" w:type="dxa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  <w:r w:rsidRPr="00AC53FB">
              <w:t>Из них:</w:t>
            </w:r>
          </w:p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both"/>
            </w:pPr>
            <w:r w:rsidRPr="00AC53FB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both"/>
            </w:pPr>
            <w:r w:rsidRPr="00AC53FB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  <w:r w:rsidRPr="00AC53FB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глухие, слабослышащие, позднооглохшие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слепые, слабовидящие, поздноослепшие, владеющие шрифтом Брайля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тяжёлыми нарушениями речи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AC53FB">
              <w:rPr>
                <w:rFonts w:eastAsia="Times New Roman"/>
              </w:rPr>
              <w:t>0</w:t>
            </w:r>
          </w:p>
        </w:tc>
      </w:tr>
      <w:tr w:rsidR="00541101" w:rsidRPr="00AC53FB" w:rsidTr="00E92062">
        <w:trPr>
          <w:cantSplit/>
        </w:trPr>
        <w:tc>
          <w:tcPr>
            <w:tcW w:w="8364" w:type="dxa"/>
          </w:tcPr>
          <w:p w:rsidR="00541101" w:rsidRPr="00AC53FB" w:rsidRDefault="00541101" w:rsidP="00E9206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иные категории лиц с ОВЗ  (диабет, онкология, астма, порок сердца, энурез, язва и др.).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AC53FB">
              <w:rPr>
                <w:rFonts w:eastAsia="Times New Roman"/>
              </w:rPr>
              <w:t>0</w:t>
            </w:r>
          </w:p>
        </w:tc>
      </w:tr>
    </w:tbl>
    <w:p w:rsidR="00541101" w:rsidRPr="00AC53FB" w:rsidRDefault="00541101" w:rsidP="00541101">
      <w:pPr>
        <w:tabs>
          <w:tab w:val="left" w:pos="426"/>
        </w:tabs>
        <w:spacing w:line="276" w:lineRule="auto"/>
        <w:ind w:left="-426" w:firstLine="426"/>
        <w:jc w:val="both"/>
      </w:pPr>
    </w:p>
    <w:p w:rsidR="00541101" w:rsidRPr="00AC53FB" w:rsidRDefault="00541101" w:rsidP="00541101">
      <w:pPr>
        <w:tabs>
          <w:tab w:val="left" w:pos="426"/>
        </w:tabs>
        <w:spacing w:line="276" w:lineRule="auto"/>
        <w:ind w:left="-426" w:firstLine="426"/>
        <w:jc w:val="both"/>
      </w:pPr>
      <w:r w:rsidRPr="00AC53FB">
        <w:t>6.2. Количество участников ГВЭ-11 по предмету по АТЕ региона</w:t>
      </w:r>
    </w:p>
    <w:p w:rsidR="00541101" w:rsidRPr="00AC53FB" w:rsidRDefault="00541101" w:rsidP="00541101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AC53FB">
        <w:rPr>
          <w:b w:val="0"/>
          <w:i/>
          <w:color w:val="auto"/>
          <w:sz w:val="24"/>
          <w:szCs w:val="24"/>
        </w:rPr>
        <w:t xml:space="preserve">Таблица </w:t>
      </w:r>
      <w:r w:rsidRPr="00AC53FB">
        <w:rPr>
          <w:b w:val="0"/>
          <w:i/>
          <w:color w:val="auto"/>
          <w:sz w:val="24"/>
          <w:szCs w:val="24"/>
        </w:rPr>
        <w:fldChar w:fldCharType="begin"/>
      </w:r>
      <w:r w:rsidRPr="00AC53FB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AC53FB">
        <w:rPr>
          <w:b w:val="0"/>
          <w:i/>
          <w:color w:val="auto"/>
          <w:sz w:val="24"/>
          <w:szCs w:val="24"/>
        </w:rPr>
        <w:fldChar w:fldCharType="separate"/>
      </w:r>
      <w:r w:rsidRPr="00AC53FB">
        <w:rPr>
          <w:b w:val="0"/>
          <w:i/>
          <w:noProof/>
          <w:color w:val="auto"/>
          <w:sz w:val="24"/>
          <w:szCs w:val="24"/>
        </w:rPr>
        <w:t>17</w:t>
      </w:r>
      <w:r w:rsidRPr="00AC53FB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541101" w:rsidRPr="00AC53FB" w:rsidTr="00E92062">
        <w:trPr>
          <w:cantSplit/>
          <w:tblHeader/>
        </w:trPr>
        <w:tc>
          <w:tcPr>
            <w:tcW w:w="2629" w:type="dxa"/>
            <w:vMerge w:val="restart"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 предмету</w:t>
            </w:r>
          </w:p>
        </w:tc>
        <w:tc>
          <w:tcPr>
            <w:tcW w:w="3718" w:type="dxa"/>
            <w:gridSpan w:val="3"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541101" w:rsidRPr="00AC53FB" w:rsidTr="00E92062">
        <w:tc>
          <w:tcPr>
            <w:tcW w:w="2629" w:type="dxa"/>
            <w:vMerge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541101" w:rsidRPr="00AC53FB" w:rsidTr="00E92062">
        <w:tc>
          <w:tcPr>
            <w:tcW w:w="2629" w:type="dxa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39" w:type="dxa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541101" w:rsidRPr="00AC53FB" w:rsidRDefault="00541101" w:rsidP="00E9206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41101" w:rsidRPr="00AC53FB" w:rsidRDefault="00541101" w:rsidP="00541101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</w:p>
    <w:p w:rsidR="00541101" w:rsidRPr="00AC53FB" w:rsidRDefault="00541101" w:rsidP="00541101">
      <w:pPr>
        <w:tabs>
          <w:tab w:val="left" w:pos="426"/>
        </w:tabs>
        <w:spacing w:line="276" w:lineRule="auto"/>
        <w:ind w:left="-426" w:firstLine="426"/>
        <w:jc w:val="both"/>
      </w:pPr>
      <w:r w:rsidRPr="00AC53FB">
        <w:t>6.3. Результаты  ГВЭ-11 по предмету</w:t>
      </w:r>
    </w:p>
    <w:p w:rsidR="00541101" w:rsidRPr="00AC53FB" w:rsidRDefault="00541101" w:rsidP="00541101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AC53FB">
        <w:rPr>
          <w:b w:val="0"/>
          <w:i/>
          <w:color w:val="auto"/>
          <w:sz w:val="24"/>
          <w:szCs w:val="24"/>
        </w:rPr>
        <w:t xml:space="preserve">Таблица </w:t>
      </w:r>
      <w:r w:rsidRPr="00AC53FB">
        <w:rPr>
          <w:b w:val="0"/>
          <w:i/>
          <w:color w:val="auto"/>
          <w:sz w:val="24"/>
          <w:szCs w:val="24"/>
        </w:rPr>
        <w:fldChar w:fldCharType="begin"/>
      </w:r>
      <w:r w:rsidRPr="00AC53FB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AC53FB">
        <w:rPr>
          <w:b w:val="0"/>
          <w:i/>
          <w:color w:val="auto"/>
          <w:sz w:val="24"/>
          <w:szCs w:val="24"/>
        </w:rPr>
        <w:fldChar w:fldCharType="separate"/>
      </w:r>
      <w:r w:rsidRPr="00AC53FB">
        <w:rPr>
          <w:b w:val="0"/>
          <w:i/>
          <w:noProof/>
          <w:color w:val="auto"/>
          <w:sz w:val="24"/>
          <w:szCs w:val="24"/>
        </w:rPr>
        <w:t>18</w:t>
      </w:r>
      <w:r w:rsidRPr="00AC53FB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98"/>
        <w:gridCol w:w="1711"/>
        <w:gridCol w:w="1712"/>
        <w:gridCol w:w="1712"/>
        <w:gridCol w:w="1713"/>
      </w:tblGrid>
      <w:tr w:rsidR="00541101" w:rsidRPr="00AC53FB" w:rsidTr="00E92062">
        <w:tc>
          <w:tcPr>
            <w:tcW w:w="3098" w:type="dxa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711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«2»</w:t>
            </w:r>
          </w:p>
        </w:tc>
        <w:tc>
          <w:tcPr>
            <w:tcW w:w="1712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«3»</w:t>
            </w:r>
          </w:p>
        </w:tc>
        <w:tc>
          <w:tcPr>
            <w:tcW w:w="1712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«4»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«5»</w:t>
            </w:r>
          </w:p>
        </w:tc>
      </w:tr>
      <w:tr w:rsidR="00541101" w:rsidRPr="00AC53FB" w:rsidTr="00E92062">
        <w:tc>
          <w:tcPr>
            <w:tcW w:w="3098" w:type="dxa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both"/>
            </w:pPr>
            <w:r w:rsidRPr="00AC53FB"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11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  <w:tc>
          <w:tcPr>
            <w:tcW w:w="1712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  <w:tc>
          <w:tcPr>
            <w:tcW w:w="1712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  <w:tc>
          <w:tcPr>
            <w:tcW w:w="1713" w:type="dxa"/>
            <w:vAlign w:val="center"/>
          </w:tcPr>
          <w:p w:rsidR="00541101" w:rsidRPr="00AC53FB" w:rsidRDefault="00541101" w:rsidP="00E9206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</w:tr>
    </w:tbl>
    <w:p w:rsidR="00541101" w:rsidRPr="00AC53FB" w:rsidRDefault="00541101" w:rsidP="00541101">
      <w:pPr>
        <w:tabs>
          <w:tab w:val="left" w:pos="426"/>
        </w:tabs>
        <w:spacing w:line="276" w:lineRule="auto"/>
        <w:ind w:left="-426" w:firstLine="426"/>
        <w:jc w:val="both"/>
      </w:pPr>
      <w:r w:rsidRPr="00AC53FB">
        <w:t xml:space="preserve"> </w:t>
      </w:r>
    </w:p>
    <w:p w:rsidR="00541101" w:rsidRPr="00AC53FB" w:rsidRDefault="00541101" w:rsidP="00541101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  <w:r w:rsidRPr="00AC53FB">
        <w:rPr>
          <w:rFonts w:eastAsia="Calibri"/>
          <w:bCs/>
          <w:lang w:eastAsia="en-US"/>
        </w:rPr>
        <w:t xml:space="preserve">6.4. Рекомендации по </w:t>
      </w:r>
      <w:r w:rsidRPr="00AC53FB">
        <w:t>ГВЭ</w:t>
      </w:r>
      <w:r w:rsidRPr="00AC53FB">
        <w:rPr>
          <w:rFonts w:eastAsia="Calibri"/>
          <w:bCs/>
          <w:lang w:eastAsia="en-US"/>
        </w:rPr>
        <w:t>-11</w:t>
      </w:r>
      <w:r w:rsidRPr="00AC53FB">
        <w:rPr>
          <w:rStyle w:val="a6"/>
          <w:rFonts w:eastAsia="Calibri"/>
          <w:bCs/>
          <w:lang w:eastAsia="en-US"/>
        </w:rPr>
        <w:footnoteReference w:id="2"/>
      </w:r>
      <w:r w:rsidRPr="00AC53FB">
        <w:rPr>
          <w:rFonts w:eastAsia="Calibri"/>
          <w:bCs/>
          <w:lang w:eastAsia="en-US"/>
        </w:rPr>
        <w:t>:</w:t>
      </w:r>
    </w:p>
    <w:p w:rsidR="00541101" w:rsidRPr="00AC53FB" w:rsidRDefault="00541101" w:rsidP="00541101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/>
          <w:bCs/>
          <w:lang w:eastAsia="en-US"/>
        </w:rPr>
      </w:pPr>
    </w:p>
    <w:p w:rsidR="00541101" w:rsidRPr="00AC53FB" w:rsidRDefault="00541101" w:rsidP="00541101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AC53FB">
        <w:rPr>
          <w:rFonts w:eastAsia="Calibri"/>
          <w:lang w:eastAsia="en-US"/>
        </w:rPr>
        <w:t>6.4.1 – предложения по совершенствованию процедуры проведения ГВЭ-11;</w:t>
      </w:r>
    </w:p>
    <w:p w:rsidR="00541101" w:rsidRPr="00AC53FB" w:rsidRDefault="00541101" w:rsidP="00541101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AC53FB">
        <w:rPr>
          <w:rFonts w:eastAsia="Calibri"/>
          <w:lang w:eastAsia="en-US"/>
        </w:rPr>
        <w:t>6.4.2 – предложения по совершенствованию КИМ ГВЭ-11 в соответствии с категориями участников, а именно:</w:t>
      </w:r>
    </w:p>
    <w:p w:rsidR="00541101" w:rsidRPr="00AC53FB" w:rsidRDefault="00541101" w:rsidP="0054110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541101" w:rsidRPr="00AC53FB" w:rsidRDefault="00541101" w:rsidP="0054110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541101" w:rsidRPr="00AC53FB" w:rsidRDefault="00541101" w:rsidP="0054110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с ОВЗ, дети-инвалиды и инвалиды (с нарушениями опорно-двигательного аппарата, слабослышащие и позднооглохшие, cлепые, слабовидящие и поздноослепшие,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541101" w:rsidRPr="00AC53FB" w:rsidRDefault="00541101" w:rsidP="0054110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541101" w:rsidRDefault="00541101" w:rsidP="002E7518">
      <w:pPr>
        <w:spacing w:line="276" w:lineRule="auto"/>
        <w:ind w:left="-426" w:firstLine="426"/>
        <w:jc w:val="both"/>
      </w:pPr>
    </w:p>
    <w:p w:rsidR="00541101" w:rsidRDefault="00541101" w:rsidP="002E7518">
      <w:pPr>
        <w:spacing w:line="276" w:lineRule="auto"/>
        <w:ind w:left="-426" w:firstLine="426"/>
        <w:jc w:val="both"/>
      </w:pPr>
    </w:p>
    <w:p w:rsidR="004774BB" w:rsidRPr="004774BB" w:rsidRDefault="004774BB" w:rsidP="002E7518">
      <w:pPr>
        <w:spacing w:line="276" w:lineRule="auto"/>
        <w:ind w:left="-426" w:firstLine="426"/>
        <w:jc w:val="both"/>
      </w:pPr>
      <w:r w:rsidRPr="004774BB">
        <w:t>ГВЭ-11</w:t>
      </w:r>
      <w:r w:rsidR="00233D7D">
        <w:t xml:space="preserve"> </w:t>
      </w:r>
      <w:r w:rsidRPr="004774BB">
        <w:t>по истории в Мурманской области не проходил.</w:t>
      </w:r>
    </w:p>
    <w:p w:rsidR="004774BB" w:rsidRPr="004774BB" w:rsidRDefault="004774BB" w:rsidP="002E7518">
      <w:pPr>
        <w:spacing w:after="200" w:line="276" w:lineRule="auto"/>
        <w:jc w:val="center"/>
        <w:rPr>
          <w:rStyle w:val="aa"/>
        </w:rPr>
      </w:pPr>
    </w:p>
    <w:p w:rsidR="004774BB" w:rsidRDefault="004774BB" w:rsidP="002E7518">
      <w:pPr>
        <w:spacing w:after="200" w:line="276" w:lineRule="auto"/>
        <w:jc w:val="center"/>
        <w:rPr>
          <w:rStyle w:val="aa"/>
          <w:sz w:val="28"/>
        </w:rPr>
      </w:pPr>
    </w:p>
    <w:p w:rsidR="00541101" w:rsidRDefault="00541101">
      <w:pPr>
        <w:spacing w:after="160" w:line="259" w:lineRule="auto"/>
        <w:rPr>
          <w:rStyle w:val="aa"/>
        </w:rPr>
      </w:pPr>
      <w:r>
        <w:rPr>
          <w:rStyle w:val="aa"/>
        </w:rPr>
        <w:br w:type="page"/>
      </w:r>
    </w:p>
    <w:p w:rsidR="00D32332" w:rsidRPr="00303166" w:rsidRDefault="00D32332" w:rsidP="002E7518">
      <w:pPr>
        <w:spacing w:after="200" w:line="276" w:lineRule="auto"/>
        <w:jc w:val="center"/>
        <w:rPr>
          <w:rFonts w:eastAsia="Calibri"/>
        </w:rPr>
      </w:pPr>
      <w:r w:rsidRPr="00303166">
        <w:rPr>
          <w:rStyle w:val="aa"/>
        </w:rPr>
        <w:lastRenderedPageBreak/>
        <w:t xml:space="preserve">Предложения в ДОРОЖНУЮ КАРТУ по развитию региональной </w:t>
      </w:r>
      <w:r w:rsidRPr="00303166">
        <w:rPr>
          <w:rStyle w:val="aa"/>
        </w:rPr>
        <w:br/>
        <w:t xml:space="preserve">системы образования </w:t>
      </w:r>
      <w:r w:rsidR="00541101">
        <w:rPr>
          <w:rStyle w:val="aa"/>
        </w:rPr>
        <w:t xml:space="preserve">по истории </w:t>
      </w:r>
    </w:p>
    <w:p w:rsidR="00D32332" w:rsidRPr="00303166" w:rsidRDefault="00D32332" w:rsidP="002E7518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166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D32332" w:rsidRPr="00303166" w:rsidRDefault="00D32332" w:rsidP="002E7518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303166">
        <w:rPr>
          <w:b w:val="0"/>
          <w:i/>
          <w:color w:val="auto"/>
          <w:sz w:val="24"/>
          <w:szCs w:val="24"/>
        </w:rPr>
        <w:t xml:space="preserve">Таблица </w:t>
      </w:r>
      <w:r w:rsidR="0087157E" w:rsidRPr="00303166">
        <w:rPr>
          <w:b w:val="0"/>
          <w:i/>
          <w:color w:val="auto"/>
          <w:sz w:val="24"/>
          <w:szCs w:val="24"/>
        </w:rPr>
        <w:fldChar w:fldCharType="begin"/>
      </w:r>
      <w:r w:rsidRPr="00303166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87157E" w:rsidRPr="00303166">
        <w:rPr>
          <w:b w:val="0"/>
          <w:i/>
          <w:color w:val="auto"/>
          <w:sz w:val="24"/>
          <w:szCs w:val="24"/>
        </w:rPr>
        <w:fldChar w:fldCharType="separate"/>
      </w:r>
      <w:r w:rsidRPr="00303166">
        <w:rPr>
          <w:b w:val="0"/>
          <w:i/>
          <w:noProof/>
          <w:color w:val="auto"/>
          <w:sz w:val="24"/>
          <w:szCs w:val="24"/>
        </w:rPr>
        <w:t>19</w:t>
      </w:r>
      <w:r w:rsidR="0087157E" w:rsidRPr="00303166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03"/>
        <w:gridCol w:w="3055"/>
        <w:gridCol w:w="3055"/>
      </w:tblGrid>
      <w:tr w:rsidR="00D32332" w:rsidRPr="00303166" w:rsidTr="00233D7D">
        <w:trPr>
          <w:trHeight w:val="365"/>
        </w:trPr>
        <w:tc>
          <w:tcPr>
            <w:tcW w:w="534" w:type="dxa"/>
            <w:vAlign w:val="center"/>
          </w:tcPr>
          <w:p w:rsidR="00D32332" w:rsidRPr="00303166" w:rsidRDefault="00D32332" w:rsidP="00B41207">
            <w:pPr>
              <w:jc w:val="center"/>
            </w:pPr>
            <w:r w:rsidRPr="00303166">
              <w:rPr>
                <w:rFonts w:eastAsiaTheme="minorHAnsi"/>
              </w:rPr>
              <w:t>№</w:t>
            </w:r>
          </w:p>
        </w:tc>
        <w:tc>
          <w:tcPr>
            <w:tcW w:w="3103" w:type="dxa"/>
            <w:vAlign w:val="center"/>
          </w:tcPr>
          <w:p w:rsidR="00D32332" w:rsidRPr="00303166" w:rsidRDefault="00D32332" w:rsidP="00B41207">
            <w:pPr>
              <w:jc w:val="center"/>
            </w:pPr>
            <w:r w:rsidRPr="00303166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055" w:type="dxa"/>
            <w:vAlign w:val="center"/>
          </w:tcPr>
          <w:p w:rsidR="00D32332" w:rsidRPr="00303166" w:rsidRDefault="00D32332" w:rsidP="00B41207">
            <w:pPr>
              <w:jc w:val="center"/>
            </w:pPr>
            <w:r w:rsidRPr="00303166">
              <w:rPr>
                <w:rFonts w:eastAsiaTheme="minorHAnsi"/>
              </w:rPr>
              <w:t>Показатели</w:t>
            </w:r>
          </w:p>
          <w:p w:rsidR="00D32332" w:rsidRPr="00303166" w:rsidRDefault="00D32332" w:rsidP="00B41207">
            <w:pPr>
              <w:jc w:val="center"/>
            </w:pPr>
            <w:r w:rsidRPr="00303166">
              <w:t>(дата, формат, место проведения, категории участников)</w:t>
            </w:r>
          </w:p>
        </w:tc>
        <w:tc>
          <w:tcPr>
            <w:tcW w:w="3055" w:type="dxa"/>
            <w:vAlign w:val="center"/>
          </w:tcPr>
          <w:p w:rsidR="00D32332" w:rsidRPr="00303166" w:rsidRDefault="00D32332" w:rsidP="00B41207">
            <w:pPr>
              <w:jc w:val="center"/>
            </w:pPr>
            <w:r w:rsidRPr="00303166">
              <w:t>Выводы по эффективности</w:t>
            </w:r>
          </w:p>
        </w:tc>
      </w:tr>
      <w:tr w:rsidR="00D32332" w:rsidRPr="00303166" w:rsidTr="00561D6C">
        <w:tc>
          <w:tcPr>
            <w:tcW w:w="534" w:type="dxa"/>
          </w:tcPr>
          <w:p w:rsidR="00D32332" w:rsidRPr="00303166" w:rsidRDefault="00D32332" w:rsidP="002E751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32332" w:rsidRPr="00526EF3" w:rsidRDefault="00526EF3" w:rsidP="002E7518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«Современный урок»</w:t>
            </w:r>
          </w:p>
        </w:tc>
        <w:tc>
          <w:tcPr>
            <w:tcW w:w="3055" w:type="dxa"/>
          </w:tcPr>
          <w:p w:rsidR="00D32332" w:rsidRPr="00526EF3" w:rsidRDefault="00526EF3" w:rsidP="002E7518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Ноябрь, 2018 г.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C97B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научно-практическая конференция,</w:t>
            </w:r>
          </w:p>
          <w:p w:rsidR="00526EF3" w:rsidRPr="00526EF3" w:rsidRDefault="00526EF3" w:rsidP="002E7518">
            <w:pPr>
              <w:spacing w:line="276" w:lineRule="auto"/>
            </w:pPr>
            <w:r>
              <w:t>г. Мурманск на базе МАГУ ИРО, учителя истории и обществознания</w:t>
            </w:r>
          </w:p>
        </w:tc>
        <w:tc>
          <w:tcPr>
            <w:tcW w:w="3055" w:type="dxa"/>
          </w:tcPr>
          <w:p w:rsidR="00D32332" w:rsidRPr="00526EF3" w:rsidRDefault="00526EF3" w:rsidP="002E7518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Учителя истории и обществознания г. Мурманска и Мурманской области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активно приняли участие в различных секциях конференции, делились со</w:t>
            </w:r>
            <w:r w:rsidR="00B4120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бственным педагогическим опытом</w:t>
            </w:r>
          </w:p>
        </w:tc>
      </w:tr>
      <w:tr w:rsidR="00D32332" w:rsidRPr="00303166" w:rsidTr="00C97BB1">
        <w:trPr>
          <w:trHeight w:val="1314"/>
        </w:trPr>
        <w:tc>
          <w:tcPr>
            <w:tcW w:w="534" w:type="dxa"/>
          </w:tcPr>
          <w:p w:rsidR="00D32332" w:rsidRPr="00303166" w:rsidRDefault="00026815" w:rsidP="002E7518">
            <w:pPr>
              <w:spacing w:line="276" w:lineRule="auto"/>
            </w:pPr>
            <w:r>
              <w:t>2.</w:t>
            </w:r>
          </w:p>
        </w:tc>
        <w:tc>
          <w:tcPr>
            <w:tcW w:w="3103" w:type="dxa"/>
          </w:tcPr>
          <w:p w:rsidR="00026815" w:rsidRPr="00026815" w:rsidRDefault="00026815" w:rsidP="002E7518">
            <w:pPr>
              <w:pStyle w:val="1"/>
              <w:shd w:val="clear" w:color="auto" w:fill="FFFFFF"/>
              <w:spacing w:before="0" w:after="240" w:line="276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19292F"/>
                <w:sz w:val="24"/>
                <w:szCs w:val="24"/>
              </w:rPr>
            </w:pPr>
            <w:r w:rsidRPr="00026815">
              <w:rPr>
                <w:rFonts w:ascii="Times New Roman" w:hAnsi="Times New Roman" w:cs="Times New Roman"/>
                <w:b w:val="0"/>
                <w:bCs w:val="0"/>
                <w:color w:val="19292F"/>
                <w:sz w:val="24"/>
                <w:szCs w:val="24"/>
              </w:rPr>
              <w:t>Предметно-содержательный анализ результатов ГИА по истории</w:t>
            </w:r>
          </w:p>
          <w:p w:rsidR="00D32332" w:rsidRPr="00303166" w:rsidRDefault="00D32332" w:rsidP="002E7518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D32332" w:rsidRPr="00C97BB1" w:rsidRDefault="00C97BB1" w:rsidP="002E7518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7B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Октябрь, 2018 г., вебинар г. Мурманск, ИРО, учителя истории</w:t>
            </w:r>
          </w:p>
        </w:tc>
        <w:tc>
          <w:tcPr>
            <w:tcW w:w="3055" w:type="dxa"/>
          </w:tcPr>
          <w:p w:rsidR="00D32332" w:rsidRPr="00C97BB1" w:rsidRDefault="00C97BB1" w:rsidP="002E7518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7B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Проанализированы типичные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C97B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шибки ЕГЭ 2018 г.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сделан разбор возм</w:t>
            </w:r>
            <w:r w:rsidR="00B4120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ожных причин, даны рекомендации</w:t>
            </w:r>
          </w:p>
        </w:tc>
      </w:tr>
    </w:tbl>
    <w:p w:rsidR="00D32332" w:rsidRPr="00303166" w:rsidRDefault="00D32332" w:rsidP="002E7518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166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Pr="0030316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303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</w:t>
      </w:r>
    </w:p>
    <w:p w:rsidR="00D32332" w:rsidRPr="00303166" w:rsidRDefault="00D32332" w:rsidP="002E7518">
      <w:pPr>
        <w:pStyle w:val="a3"/>
        <w:spacing w:before="120" w:after="0"/>
        <w:ind w:left="0"/>
        <w:rPr>
          <w:rFonts w:ascii="Times New Roman" w:hAnsi="Times New Roman"/>
          <w:b/>
          <w:sz w:val="24"/>
          <w:szCs w:val="24"/>
        </w:rPr>
      </w:pPr>
      <w:r w:rsidRPr="00303166">
        <w:rPr>
          <w:rFonts w:ascii="Times New Roman" w:hAnsi="Times New Roman"/>
          <w:b/>
          <w:sz w:val="24"/>
          <w:szCs w:val="24"/>
        </w:rPr>
        <w:t>2.1. Повышение квалификации учителей в 2019</w:t>
      </w:r>
      <w:r w:rsidR="00B41207">
        <w:rPr>
          <w:rFonts w:ascii="Times New Roman" w:hAnsi="Times New Roman"/>
          <w:b/>
          <w:sz w:val="24"/>
          <w:szCs w:val="24"/>
        </w:rPr>
        <w:t>/</w:t>
      </w:r>
      <w:r w:rsidRPr="00303166">
        <w:rPr>
          <w:rFonts w:ascii="Times New Roman" w:hAnsi="Times New Roman"/>
          <w:b/>
          <w:sz w:val="24"/>
          <w:szCs w:val="24"/>
        </w:rPr>
        <w:t>2020 уч.</w:t>
      </w:r>
      <w:r w:rsidR="00B41207">
        <w:rPr>
          <w:rFonts w:ascii="Times New Roman" w:hAnsi="Times New Roman"/>
          <w:b/>
          <w:sz w:val="24"/>
          <w:szCs w:val="24"/>
        </w:rPr>
        <w:t xml:space="preserve"> </w:t>
      </w:r>
      <w:r w:rsidRPr="00303166">
        <w:rPr>
          <w:rFonts w:ascii="Times New Roman" w:hAnsi="Times New Roman"/>
          <w:b/>
          <w:sz w:val="24"/>
          <w:szCs w:val="24"/>
        </w:rPr>
        <w:t>г.</w:t>
      </w:r>
    </w:p>
    <w:p w:rsidR="00D32332" w:rsidRPr="00303166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303166">
        <w:rPr>
          <w:b w:val="0"/>
          <w:i/>
          <w:color w:val="auto"/>
          <w:sz w:val="24"/>
          <w:szCs w:val="24"/>
        </w:rPr>
        <w:t xml:space="preserve">Таблица </w:t>
      </w:r>
      <w:r w:rsidR="0087157E" w:rsidRPr="00303166">
        <w:rPr>
          <w:b w:val="0"/>
          <w:i/>
          <w:color w:val="auto"/>
          <w:sz w:val="24"/>
          <w:szCs w:val="24"/>
        </w:rPr>
        <w:fldChar w:fldCharType="begin"/>
      </w:r>
      <w:r w:rsidRPr="00303166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87157E" w:rsidRPr="00303166">
        <w:rPr>
          <w:b w:val="0"/>
          <w:i/>
          <w:color w:val="auto"/>
          <w:sz w:val="24"/>
          <w:szCs w:val="24"/>
        </w:rPr>
        <w:fldChar w:fldCharType="separate"/>
      </w:r>
      <w:r w:rsidRPr="00303166">
        <w:rPr>
          <w:b w:val="0"/>
          <w:i/>
          <w:noProof/>
          <w:color w:val="auto"/>
          <w:sz w:val="24"/>
          <w:szCs w:val="24"/>
        </w:rPr>
        <w:t>20</w:t>
      </w:r>
      <w:r w:rsidR="0087157E" w:rsidRPr="00303166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D32332" w:rsidRPr="00303166" w:rsidTr="00B41207">
        <w:tc>
          <w:tcPr>
            <w:tcW w:w="568" w:type="dxa"/>
            <w:vAlign w:val="center"/>
          </w:tcPr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vAlign w:val="center"/>
          </w:tcPr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  <w:vAlign w:val="center"/>
          </w:tcPr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D32332" w:rsidRPr="00303166" w:rsidTr="005348D6">
        <w:tc>
          <w:tcPr>
            <w:tcW w:w="568" w:type="dxa"/>
          </w:tcPr>
          <w:p w:rsidR="00D32332" w:rsidRPr="00303166" w:rsidRDefault="008D14AE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D32332" w:rsidRPr="00303166" w:rsidRDefault="008D14AE" w:rsidP="00B4120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«Развитие качества образовательной дея</w:t>
            </w:r>
            <w:r w:rsidRPr="003031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 по истории и обществознанию в условиях введения и реализации ФГОС общего образования с модулем "Мета</w:t>
            </w:r>
            <w:r w:rsidRPr="003031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предметные технологии обучения</w:t>
            </w:r>
            <w:r w:rsidR="00B41207" w:rsidRPr="003031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3031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48" w:type="dxa"/>
          </w:tcPr>
          <w:p w:rsidR="00B41207" w:rsidRDefault="008D14AE" w:rsidP="002E7518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г. Мурманска СОШ № 49, МАОУ "Гимназия", ЗАТО Александровск, МОУ СОШ № 4, г. Оленегорск, МБОУ СОШ </w:t>
            </w:r>
          </w:p>
          <w:p w:rsidR="008D14AE" w:rsidRPr="00303166" w:rsidRDefault="008D14AE" w:rsidP="002E7518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color w:val="000000"/>
                <w:sz w:val="24"/>
                <w:szCs w:val="24"/>
              </w:rPr>
              <w:t>№ 1, Ковдорский район, МБОУ "Кадетская школа города Мурманска", МБОУ СОШ № 3, Печенгский  район, МБОУ МАЛ, г. Мурманск, МБОУ г. Мурманска "Гимназия № 3", МБОУ СОШ № 2, Кандалакшский район, МАОУ "СОШ № 266 ЗАТО Александровск"</w:t>
            </w:r>
          </w:p>
        </w:tc>
      </w:tr>
    </w:tbl>
    <w:p w:rsidR="00D32332" w:rsidRPr="00303166" w:rsidRDefault="00D32332" w:rsidP="002E7518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16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2.2. Планируемые меры методической поддержки изучения учебных предметов в 2019</w:t>
      </w:r>
      <w:r w:rsidR="00B41207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Pr="00303166">
        <w:rPr>
          <w:rFonts w:ascii="Times New Roman" w:eastAsia="Times New Roman" w:hAnsi="Times New Roman" w:cs="Times New Roman"/>
          <w:color w:val="auto"/>
          <w:sz w:val="24"/>
          <w:szCs w:val="24"/>
        </w:rPr>
        <w:t>2020 уч.</w:t>
      </w:r>
      <w:r w:rsidR="00B4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03166">
        <w:rPr>
          <w:rFonts w:ascii="Times New Roman" w:eastAsia="Times New Roman" w:hAnsi="Times New Roman" w:cs="Times New Roman"/>
          <w:color w:val="auto"/>
          <w:sz w:val="24"/>
          <w:szCs w:val="24"/>
        </w:rPr>
        <w:t>г. на региональном уровне</w:t>
      </w:r>
    </w:p>
    <w:p w:rsidR="00D32332" w:rsidRPr="00303166" w:rsidRDefault="00D32332" w:rsidP="002E7518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303166">
        <w:rPr>
          <w:b w:val="0"/>
          <w:i/>
          <w:color w:val="auto"/>
          <w:sz w:val="24"/>
          <w:szCs w:val="24"/>
        </w:rPr>
        <w:t xml:space="preserve">Таблица </w:t>
      </w:r>
      <w:r w:rsidR="0087157E" w:rsidRPr="00303166">
        <w:rPr>
          <w:b w:val="0"/>
          <w:i/>
          <w:color w:val="auto"/>
          <w:sz w:val="24"/>
          <w:szCs w:val="24"/>
        </w:rPr>
        <w:fldChar w:fldCharType="begin"/>
      </w:r>
      <w:r w:rsidRPr="00303166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87157E" w:rsidRPr="00303166">
        <w:rPr>
          <w:b w:val="0"/>
          <w:i/>
          <w:color w:val="auto"/>
          <w:sz w:val="24"/>
          <w:szCs w:val="24"/>
        </w:rPr>
        <w:fldChar w:fldCharType="separate"/>
      </w:r>
      <w:r w:rsidRPr="00303166">
        <w:rPr>
          <w:b w:val="0"/>
          <w:i/>
          <w:noProof/>
          <w:color w:val="auto"/>
          <w:sz w:val="24"/>
          <w:szCs w:val="24"/>
        </w:rPr>
        <w:t>21</w:t>
      </w:r>
      <w:r w:rsidR="0087157E" w:rsidRPr="00303166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7"/>
        <w:gridCol w:w="1178"/>
        <w:gridCol w:w="8036"/>
      </w:tblGrid>
      <w:tr w:rsidR="00D32332" w:rsidRPr="00303166" w:rsidTr="00B41207">
        <w:tc>
          <w:tcPr>
            <w:tcW w:w="567" w:type="dxa"/>
            <w:vAlign w:val="center"/>
          </w:tcPr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  <w:vAlign w:val="center"/>
          </w:tcPr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036" w:type="dxa"/>
            <w:vAlign w:val="center"/>
          </w:tcPr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166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32332" w:rsidRPr="00303166" w:rsidTr="002B7D0F">
        <w:tc>
          <w:tcPr>
            <w:tcW w:w="567" w:type="dxa"/>
          </w:tcPr>
          <w:p w:rsidR="00D32332" w:rsidRPr="00303166" w:rsidRDefault="002B7D0F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" w:type="dxa"/>
          </w:tcPr>
          <w:p w:rsidR="00D32332" w:rsidRPr="00303166" w:rsidRDefault="002B7D0F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36" w:type="dxa"/>
          </w:tcPr>
          <w:p w:rsidR="00D32332" w:rsidRPr="00303166" w:rsidRDefault="002B7D0F" w:rsidP="002E751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Проведение семинара с использованием системы видеоконференцсвязи  «Предметно-содержательный анализ результатов ЕГЭ по истории» (ГАУДПО МО «ИРО»)</w:t>
            </w:r>
          </w:p>
        </w:tc>
      </w:tr>
      <w:tr w:rsidR="002B7D0F" w:rsidRPr="00303166" w:rsidTr="002B7D0F">
        <w:tc>
          <w:tcPr>
            <w:tcW w:w="567" w:type="dxa"/>
          </w:tcPr>
          <w:p w:rsidR="002B7D0F" w:rsidRPr="00303166" w:rsidRDefault="002B7D0F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8" w:type="dxa"/>
          </w:tcPr>
          <w:p w:rsidR="002B7D0F" w:rsidRPr="00303166" w:rsidRDefault="002B7D0F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36" w:type="dxa"/>
          </w:tcPr>
          <w:p w:rsidR="002B7D0F" w:rsidRPr="00303166" w:rsidRDefault="002B7D0F" w:rsidP="002E7518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Проведение заседания регионального УМО учителей и преподавателей истории «Совершенствование качества преподавания истории и обществознания на основе предметно-содержательного анализа результатов ГИА по истории» (ГАУДПО МО «ИРО»)</w:t>
            </w:r>
          </w:p>
        </w:tc>
      </w:tr>
      <w:tr w:rsidR="002B7D0F" w:rsidRPr="00303166" w:rsidTr="002B7D0F">
        <w:tc>
          <w:tcPr>
            <w:tcW w:w="567" w:type="dxa"/>
          </w:tcPr>
          <w:p w:rsidR="002B7D0F" w:rsidRPr="00303166" w:rsidRDefault="002B7D0F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8" w:type="dxa"/>
          </w:tcPr>
          <w:p w:rsidR="002B7D0F" w:rsidRPr="00303166" w:rsidRDefault="002B7D0F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36" w:type="dxa"/>
          </w:tcPr>
          <w:p w:rsidR="002B7D0F" w:rsidRPr="00303166" w:rsidRDefault="002B7D0F" w:rsidP="002E7518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«Современный урок» (секция учителей истории)</w:t>
            </w:r>
          </w:p>
        </w:tc>
      </w:tr>
      <w:tr w:rsidR="002B7D0F" w:rsidRPr="00303166" w:rsidTr="002B7D0F">
        <w:tc>
          <w:tcPr>
            <w:tcW w:w="567" w:type="dxa"/>
          </w:tcPr>
          <w:p w:rsidR="002B7D0F" w:rsidRPr="00303166" w:rsidRDefault="001B4010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4</w:t>
            </w:r>
            <w:r w:rsidR="00AF31EC" w:rsidRPr="003031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78" w:type="dxa"/>
          </w:tcPr>
          <w:p w:rsidR="002B7D0F" w:rsidRPr="00303166" w:rsidRDefault="001B4010" w:rsidP="00036B8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36" w:type="dxa"/>
          </w:tcPr>
          <w:p w:rsidR="002B7D0F" w:rsidRPr="00303166" w:rsidRDefault="002B7D0F" w:rsidP="002E7518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8679FD"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методических мероприятий</w:t>
            </w:r>
            <w:r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ба</w:t>
            </w:r>
            <w:r w:rsidR="008679FD"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 региональных </w:t>
            </w:r>
            <w:r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площадок:</w:t>
            </w:r>
          </w:p>
          <w:p w:rsidR="002B7D0F" w:rsidRPr="00303166" w:rsidRDefault="00AF31EC" w:rsidP="002E7518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«Историческое сочинение на ЕГЭ (задание 25): основные трудности и пути решения»;</w:t>
            </w:r>
          </w:p>
          <w:p w:rsidR="00AF31EC" w:rsidRPr="00303166" w:rsidRDefault="00AF31EC" w:rsidP="002E7518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«Практика формирования универсальных учебных действий на уроках истории и обществознания»;</w:t>
            </w:r>
          </w:p>
          <w:p w:rsidR="002B7D0F" w:rsidRPr="00303166" w:rsidRDefault="002B7D0F" w:rsidP="002E7518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«Системно-деятельностный подход в преподавании общественно-научных дисциплин</w:t>
            </w:r>
            <w:r w:rsidR="008679FD"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AF31EC"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F31EC" w:rsidRPr="00303166" w:rsidRDefault="00AF31EC" w:rsidP="002E751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«Методика работы с картографическим и иллюстративным материалом на уроках истории»</w:t>
            </w:r>
          </w:p>
        </w:tc>
      </w:tr>
    </w:tbl>
    <w:p w:rsidR="00D32332" w:rsidRPr="00303166" w:rsidRDefault="00D32332" w:rsidP="002E7518">
      <w:pPr>
        <w:pStyle w:val="1"/>
        <w:spacing w:line="276" w:lineRule="auto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166">
        <w:rPr>
          <w:rFonts w:ascii="Times New Roman" w:eastAsia="Times New Roman" w:hAnsi="Times New Roman" w:cs="Times New Roman"/>
          <w:color w:val="auto"/>
          <w:sz w:val="24"/>
          <w:szCs w:val="24"/>
        </w:rPr>
        <w:t>2.3. Планируемые корректирующие диагностические работы с учетом результатов ЕГЭ 2019 г.</w:t>
      </w:r>
    </w:p>
    <w:p w:rsidR="002B7D0F" w:rsidRPr="00303166" w:rsidRDefault="002B7D0F" w:rsidP="002E751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03166">
        <w:rPr>
          <w:rFonts w:ascii="Times New Roman" w:hAnsi="Times New Roman"/>
          <w:sz w:val="24"/>
          <w:szCs w:val="24"/>
        </w:rPr>
        <w:t>А</w:t>
      </w:r>
      <w:r w:rsidR="00303166" w:rsidRPr="00303166">
        <w:rPr>
          <w:rFonts w:ascii="Times New Roman" w:hAnsi="Times New Roman"/>
          <w:sz w:val="24"/>
          <w:szCs w:val="24"/>
        </w:rPr>
        <w:t xml:space="preserve">прель 2020 г. </w:t>
      </w:r>
      <w:r w:rsidRPr="00303166">
        <w:rPr>
          <w:rFonts w:ascii="Times New Roman" w:hAnsi="Times New Roman"/>
          <w:sz w:val="24"/>
          <w:szCs w:val="24"/>
        </w:rPr>
        <w:t>– диагностические работы в 8, 9, 10, 11 классах общеобразовательных организаций с невысокими результатами ЕГЭ по истории.</w:t>
      </w:r>
    </w:p>
    <w:p w:rsidR="00D32332" w:rsidRPr="00303166" w:rsidRDefault="00D32332" w:rsidP="002E7518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166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D32332" w:rsidRPr="00303166" w:rsidRDefault="00D32332" w:rsidP="002E7518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303166">
        <w:rPr>
          <w:b w:val="0"/>
          <w:i/>
          <w:color w:val="auto"/>
          <w:sz w:val="24"/>
          <w:szCs w:val="24"/>
        </w:rPr>
        <w:t xml:space="preserve">Таблица </w:t>
      </w:r>
      <w:r w:rsidR="0087157E" w:rsidRPr="00303166">
        <w:rPr>
          <w:b w:val="0"/>
          <w:i/>
          <w:color w:val="auto"/>
          <w:sz w:val="24"/>
          <w:szCs w:val="24"/>
        </w:rPr>
        <w:fldChar w:fldCharType="begin"/>
      </w:r>
      <w:r w:rsidRPr="00303166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87157E" w:rsidRPr="00303166">
        <w:rPr>
          <w:b w:val="0"/>
          <w:i/>
          <w:color w:val="auto"/>
          <w:sz w:val="24"/>
          <w:szCs w:val="24"/>
        </w:rPr>
        <w:fldChar w:fldCharType="separate"/>
      </w:r>
      <w:r w:rsidRPr="00303166">
        <w:rPr>
          <w:b w:val="0"/>
          <w:i/>
          <w:noProof/>
          <w:color w:val="auto"/>
          <w:sz w:val="24"/>
          <w:szCs w:val="24"/>
        </w:rPr>
        <w:t>22</w:t>
      </w:r>
      <w:r w:rsidR="0087157E" w:rsidRPr="00303166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D32332" w:rsidRPr="00303166" w:rsidTr="00B41207">
        <w:tc>
          <w:tcPr>
            <w:tcW w:w="445" w:type="dxa"/>
            <w:vAlign w:val="center"/>
          </w:tcPr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vAlign w:val="center"/>
          </w:tcPr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  <w:vAlign w:val="center"/>
          </w:tcPr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303166" w:rsidRDefault="00D32332" w:rsidP="00B412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166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2B7D0F" w:rsidRPr="00303166" w:rsidTr="002B7D0F">
        <w:tc>
          <w:tcPr>
            <w:tcW w:w="445" w:type="dxa"/>
          </w:tcPr>
          <w:p w:rsidR="002B7D0F" w:rsidRPr="00303166" w:rsidRDefault="002B7D0F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2B7D0F" w:rsidRPr="00303166" w:rsidRDefault="002B7D0F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</w:tcPr>
          <w:p w:rsidR="00B41207" w:rsidRDefault="002B7D0F" w:rsidP="00B41207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Мастер-классы «</w:t>
            </w:r>
            <w:r w:rsidR="008679FD" w:rsidRPr="00303166">
              <w:rPr>
                <w:rFonts w:ascii="Times New Roman" w:hAnsi="Times New Roman"/>
                <w:color w:val="000000"/>
                <w:sz w:val="24"/>
                <w:szCs w:val="24"/>
              </w:rPr>
              <w:t>Самые распространенные ошибки учеников на экзамене и способы их преодоления</w:t>
            </w:r>
            <w:r w:rsidRPr="00303166">
              <w:rPr>
                <w:rFonts w:ascii="Times New Roman" w:hAnsi="Times New Roman"/>
                <w:sz w:val="24"/>
                <w:szCs w:val="24"/>
              </w:rPr>
              <w:t xml:space="preserve">» (ГАУДПО МО «ИРО» на базе </w:t>
            </w:r>
            <w:r w:rsidRPr="00303166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</w:p>
          <w:p w:rsidR="002B7D0F" w:rsidRPr="00303166" w:rsidRDefault="002B7D0F" w:rsidP="00B4120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eastAsia="Times New Roman" w:hAnsi="Times New Roman"/>
                <w:sz w:val="24"/>
                <w:szCs w:val="24"/>
              </w:rPr>
              <w:t>г. Мурманска гимназии № 2; МБОУ г. Мурманска СОШ № 36)</w:t>
            </w:r>
          </w:p>
        </w:tc>
      </w:tr>
      <w:tr w:rsidR="00AF31EC" w:rsidRPr="00303166" w:rsidTr="002B7D0F">
        <w:tc>
          <w:tcPr>
            <w:tcW w:w="445" w:type="dxa"/>
          </w:tcPr>
          <w:p w:rsidR="00AF31EC" w:rsidRPr="00303166" w:rsidRDefault="00AF31EC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8" w:type="dxa"/>
          </w:tcPr>
          <w:p w:rsidR="00AF31EC" w:rsidRPr="00303166" w:rsidRDefault="00AF31EC" w:rsidP="002E75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</w:tcPr>
          <w:p w:rsidR="00AF31EC" w:rsidRPr="00303166" w:rsidRDefault="00AF31EC" w:rsidP="002E751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Мастер-классы «</w:t>
            </w:r>
            <w:r w:rsidR="001B4010" w:rsidRPr="00303166">
              <w:rPr>
                <w:rFonts w:ascii="Times New Roman" w:hAnsi="Times New Roman"/>
                <w:sz w:val="24"/>
                <w:szCs w:val="24"/>
              </w:rPr>
              <w:t>Методика выполнения заданий 23 и 24 в ЕГЭ по истории»</w:t>
            </w:r>
          </w:p>
        </w:tc>
      </w:tr>
    </w:tbl>
    <w:p w:rsidR="001B4010" w:rsidRPr="00303166" w:rsidRDefault="001B4010" w:rsidP="002E7518">
      <w:pPr>
        <w:spacing w:line="276" w:lineRule="auto"/>
      </w:pPr>
    </w:p>
    <w:p w:rsidR="00D32332" w:rsidRPr="00303166" w:rsidRDefault="00D32332" w:rsidP="002E7518">
      <w:pPr>
        <w:pStyle w:val="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16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СОСТАВИТЕЛИ ОТЧЕТА: </w:t>
      </w:r>
    </w:p>
    <w:p w:rsidR="00D32332" w:rsidRPr="00303166" w:rsidRDefault="00D32332" w:rsidP="002E7518">
      <w:pPr>
        <w:spacing w:before="240" w:after="240" w:line="276" w:lineRule="auto"/>
        <w:ind w:left="284" w:right="-284" w:hanging="851"/>
      </w:pPr>
      <w:r w:rsidRPr="00541101">
        <w:t>Наименование организации</w:t>
      </w:r>
      <w:r w:rsidRPr="00303166">
        <w:t>, проводящей анализ результатов ЕГЭ по предмету</w:t>
      </w:r>
      <w:r w:rsidR="00541101">
        <w:t>:</w:t>
      </w:r>
    </w:p>
    <w:p w:rsidR="00D32332" w:rsidRPr="00303166" w:rsidRDefault="0042498A" w:rsidP="002E7518">
      <w:pPr>
        <w:spacing w:before="240" w:after="240" w:line="276" w:lineRule="auto"/>
        <w:ind w:left="284" w:right="-284" w:hanging="851"/>
      </w:pPr>
      <w:r>
        <w:rPr>
          <w:u w:val="single"/>
        </w:rPr>
        <w:t>ГАУДПО МО «Институт развития образования»</w:t>
      </w:r>
      <w:r>
        <w:t>________</w:t>
      </w:r>
      <w:r w:rsidR="00D32332" w:rsidRPr="00303166">
        <w:t>_________________________________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D32332" w:rsidRPr="00303166" w:rsidTr="005348D6">
        <w:tc>
          <w:tcPr>
            <w:tcW w:w="3544" w:type="dxa"/>
            <w:shd w:val="clear" w:color="auto" w:fill="auto"/>
          </w:tcPr>
          <w:p w:rsidR="00D32332" w:rsidRPr="00303166" w:rsidRDefault="00D32332" w:rsidP="002E7518">
            <w:pPr>
              <w:spacing w:line="276" w:lineRule="auto"/>
              <w:jc w:val="both"/>
            </w:pPr>
            <w:r w:rsidRPr="00303166">
              <w:t>Ответственный специалист, выполнявший анализ результатов ЕГЭ по предмету</w:t>
            </w:r>
            <w:r w:rsidRPr="00303166">
              <w:rPr>
                <w:rStyle w:val="a6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D32332" w:rsidRPr="00303166" w:rsidRDefault="00562E13" w:rsidP="00B41207">
            <w:pPr>
              <w:spacing w:line="276" w:lineRule="auto"/>
              <w:rPr>
                <w:i/>
              </w:rPr>
            </w:pPr>
            <w:r w:rsidRPr="00303166">
              <w:rPr>
                <w:i/>
              </w:rPr>
              <w:t>Чапенко Александр Александрович, доцент кафедры истории и права МАГУ</w:t>
            </w:r>
            <w:r w:rsidR="00B41207">
              <w:rPr>
                <w:i/>
              </w:rPr>
              <w:t xml:space="preserve">, </w:t>
            </w:r>
            <w:r w:rsidR="00B41207" w:rsidRPr="00303166">
              <w:rPr>
                <w:i/>
              </w:rPr>
              <w:t>кандидат исторических наук</w:t>
            </w:r>
          </w:p>
        </w:tc>
        <w:tc>
          <w:tcPr>
            <w:tcW w:w="3402" w:type="dxa"/>
          </w:tcPr>
          <w:p w:rsidR="00D32332" w:rsidRPr="00303166" w:rsidRDefault="00562E13" w:rsidP="00B41207">
            <w:pPr>
              <w:spacing w:line="276" w:lineRule="auto"/>
              <w:rPr>
                <w:i/>
              </w:rPr>
            </w:pPr>
            <w:r w:rsidRPr="00303166">
              <w:rPr>
                <w:i/>
              </w:rPr>
              <w:t xml:space="preserve">Председатель </w:t>
            </w:r>
            <w:r w:rsidR="00D32332" w:rsidRPr="00303166">
              <w:rPr>
                <w:i/>
              </w:rPr>
              <w:t xml:space="preserve">региональной ПК по </w:t>
            </w:r>
            <w:r w:rsidR="00B41207">
              <w:rPr>
                <w:i/>
              </w:rPr>
              <w:t>и</w:t>
            </w:r>
            <w:r w:rsidRPr="00303166">
              <w:rPr>
                <w:i/>
              </w:rPr>
              <w:t>стории</w:t>
            </w:r>
          </w:p>
        </w:tc>
      </w:tr>
      <w:tr w:rsidR="00D32332" w:rsidRPr="00303166" w:rsidTr="005348D6">
        <w:tc>
          <w:tcPr>
            <w:tcW w:w="3544" w:type="dxa"/>
            <w:shd w:val="clear" w:color="auto" w:fill="auto"/>
          </w:tcPr>
          <w:p w:rsidR="00D32332" w:rsidRPr="00303166" w:rsidRDefault="00D32332" w:rsidP="002E7518">
            <w:pPr>
              <w:spacing w:line="276" w:lineRule="auto"/>
              <w:jc w:val="both"/>
            </w:pPr>
            <w:r w:rsidRPr="00303166">
              <w:t>Специалисты, привлекаемые к анализу результатов ЕГЭ по предмету</w:t>
            </w:r>
          </w:p>
        </w:tc>
        <w:tc>
          <w:tcPr>
            <w:tcW w:w="3260" w:type="dxa"/>
            <w:shd w:val="clear" w:color="auto" w:fill="auto"/>
          </w:tcPr>
          <w:p w:rsidR="00D32332" w:rsidRPr="00303166" w:rsidRDefault="00562E13" w:rsidP="002E7518">
            <w:pPr>
              <w:spacing w:line="276" w:lineRule="auto"/>
              <w:rPr>
                <w:i/>
              </w:rPr>
            </w:pPr>
            <w:r w:rsidRPr="00303166">
              <w:rPr>
                <w:i/>
              </w:rPr>
              <w:t xml:space="preserve">Сахарова Елена </w:t>
            </w:r>
            <w:r w:rsidR="00B94C86" w:rsidRPr="00303166">
              <w:rPr>
                <w:i/>
              </w:rPr>
              <w:t xml:space="preserve">Николаевна, старший преподаватель факультета общего образования </w:t>
            </w:r>
            <w:r w:rsidR="00637595" w:rsidRPr="00303166">
              <w:rPr>
                <w:i/>
              </w:rPr>
              <w:t>ГАУДПО МО «Институт развития образования»</w:t>
            </w:r>
          </w:p>
        </w:tc>
        <w:tc>
          <w:tcPr>
            <w:tcW w:w="3402" w:type="dxa"/>
          </w:tcPr>
          <w:p w:rsidR="00D32332" w:rsidRPr="00303166" w:rsidRDefault="00B94C86" w:rsidP="00B41207">
            <w:pPr>
              <w:spacing w:line="276" w:lineRule="auto"/>
              <w:rPr>
                <w:i/>
              </w:rPr>
            </w:pPr>
            <w:r w:rsidRPr="00303166">
              <w:rPr>
                <w:i/>
              </w:rPr>
              <w:t xml:space="preserve">Эксперт региональной ПК по </w:t>
            </w:r>
            <w:r w:rsidR="00B41207">
              <w:rPr>
                <w:i/>
              </w:rPr>
              <w:t>и</w:t>
            </w:r>
            <w:r w:rsidRPr="00303166">
              <w:rPr>
                <w:i/>
              </w:rPr>
              <w:t>стории</w:t>
            </w:r>
          </w:p>
        </w:tc>
      </w:tr>
    </w:tbl>
    <w:p w:rsidR="009935C0" w:rsidRPr="00303166" w:rsidRDefault="009935C0" w:rsidP="002E7518">
      <w:pPr>
        <w:spacing w:line="276" w:lineRule="auto"/>
      </w:pPr>
    </w:p>
    <w:sectPr w:rsidR="009935C0" w:rsidRPr="00303166" w:rsidSect="00A7243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5D" w:rsidRDefault="002B6C5D" w:rsidP="00D32332">
      <w:r>
        <w:separator/>
      </w:r>
    </w:p>
  </w:endnote>
  <w:endnote w:type="continuationSeparator" w:id="0">
    <w:p w:rsidR="002B6C5D" w:rsidRDefault="002B6C5D" w:rsidP="00D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2498A" w:rsidRPr="004323C9" w:rsidRDefault="0042498A" w:rsidP="005348D6">
        <w:pPr>
          <w:pStyle w:val="a8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DA04B6">
          <w:rPr>
            <w:rFonts w:ascii="Times New Roman" w:hAnsi="Times New Roman"/>
            <w:noProof/>
            <w:sz w:val="24"/>
          </w:rPr>
          <w:t>6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5D" w:rsidRDefault="002B6C5D" w:rsidP="00D32332">
      <w:r>
        <w:separator/>
      </w:r>
    </w:p>
  </w:footnote>
  <w:footnote w:type="continuationSeparator" w:id="0">
    <w:p w:rsidR="002B6C5D" w:rsidRDefault="002B6C5D" w:rsidP="00D32332">
      <w:r>
        <w:continuationSeparator/>
      </w:r>
    </w:p>
  </w:footnote>
  <w:footnote w:id="1">
    <w:p w:rsidR="0042498A" w:rsidRPr="002C3327" w:rsidRDefault="0042498A" w:rsidP="00353854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541101" w:rsidRPr="006C4FD7" w:rsidRDefault="00541101" w:rsidP="00541101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  <w:r>
        <w:rPr>
          <w:rFonts w:ascii="Times New Roman" w:hAnsi="Times New Roman"/>
        </w:rPr>
        <w:t>.</w:t>
      </w:r>
    </w:p>
  </w:footnote>
  <w:footnote w:id="3">
    <w:p w:rsidR="0042498A" w:rsidRPr="00327C96" w:rsidRDefault="0042498A" w:rsidP="00D32332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  <w:r>
        <w:rPr>
          <w:rFonts w:ascii="Times New Roman" w:hAnsi="Times New Roman"/>
        </w:rPr>
        <w:t>.</w:t>
      </w:r>
    </w:p>
  </w:footnote>
  <w:footnote w:id="4">
    <w:p w:rsidR="0042498A" w:rsidRPr="009A42EF" w:rsidRDefault="0042498A" w:rsidP="00D32332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69751A"/>
    <w:multiLevelType w:val="hybridMultilevel"/>
    <w:tmpl w:val="AFCE1E8A"/>
    <w:lvl w:ilvl="0" w:tplc="00729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926B2F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717"/>
    <w:multiLevelType w:val="hybridMultilevel"/>
    <w:tmpl w:val="3D6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83F4572"/>
    <w:multiLevelType w:val="hybridMultilevel"/>
    <w:tmpl w:val="BF2814C4"/>
    <w:lvl w:ilvl="0" w:tplc="012441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8EB0703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C3862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BD1"/>
    <w:multiLevelType w:val="hybridMultilevel"/>
    <w:tmpl w:val="50DEE20E"/>
    <w:lvl w:ilvl="0" w:tplc="B85C4E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9B73379"/>
    <w:multiLevelType w:val="hybridMultilevel"/>
    <w:tmpl w:val="8BDC0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01C15"/>
    <w:multiLevelType w:val="hybridMultilevel"/>
    <w:tmpl w:val="C958B4FE"/>
    <w:lvl w:ilvl="0" w:tplc="25F4783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73590B"/>
    <w:multiLevelType w:val="hybridMultilevel"/>
    <w:tmpl w:val="3D6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5ED6"/>
    <w:multiLevelType w:val="hybridMultilevel"/>
    <w:tmpl w:val="A8A8CB4A"/>
    <w:lvl w:ilvl="0" w:tplc="00729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79D41C9"/>
    <w:multiLevelType w:val="hybridMultilevel"/>
    <w:tmpl w:val="ECCA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7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32"/>
    <w:rsid w:val="00002332"/>
    <w:rsid w:val="0002237C"/>
    <w:rsid w:val="00026815"/>
    <w:rsid w:val="00034162"/>
    <w:rsid w:val="00036B86"/>
    <w:rsid w:val="00051E1A"/>
    <w:rsid w:val="00081E07"/>
    <w:rsid w:val="000A69FF"/>
    <w:rsid w:val="000F0231"/>
    <w:rsid w:val="000F0E32"/>
    <w:rsid w:val="000F5AA3"/>
    <w:rsid w:val="001166C4"/>
    <w:rsid w:val="00132DFD"/>
    <w:rsid w:val="00141CEA"/>
    <w:rsid w:val="0016442A"/>
    <w:rsid w:val="00165B35"/>
    <w:rsid w:val="00177701"/>
    <w:rsid w:val="001A5E2B"/>
    <w:rsid w:val="001B4010"/>
    <w:rsid w:val="001C5965"/>
    <w:rsid w:val="001D5399"/>
    <w:rsid w:val="001F1E5B"/>
    <w:rsid w:val="00206F35"/>
    <w:rsid w:val="00231FEB"/>
    <w:rsid w:val="00233D7D"/>
    <w:rsid w:val="00234C88"/>
    <w:rsid w:val="00287428"/>
    <w:rsid w:val="002A6329"/>
    <w:rsid w:val="002B6C5D"/>
    <w:rsid w:val="002B7D0F"/>
    <w:rsid w:val="002E7518"/>
    <w:rsid w:val="00303166"/>
    <w:rsid w:val="00353854"/>
    <w:rsid w:val="003B47D0"/>
    <w:rsid w:val="003B5478"/>
    <w:rsid w:val="0042498A"/>
    <w:rsid w:val="00447B73"/>
    <w:rsid w:val="0046004F"/>
    <w:rsid w:val="004647BF"/>
    <w:rsid w:val="004774BB"/>
    <w:rsid w:val="004E2F24"/>
    <w:rsid w:val="00501E3F"/>
    <w:rsid w:val="00511292"/>
    <w:rsid w:val="00516E98"/>
    <w:rsid w:val="005224EC"/>
    <w:rsid w:val="00526EF3"/>
    <w:rsid w:val="005348D6"/>
    <w:rsid w:val="00535A33"/>
    <w:rsid w:val="00541101"/>
    <w:rsid w:val="00554CFC"/>
    <w:rsid w:val="00561D6C"/>
    <w:rsid w:val="00562E13"/>
    <w:rsid w:val="005A3767"/>
    <w:rsid w:val="005C02C7"/>
    <w:rsid w:val="005D5622"/>
    <w:rsid w:val="006215A4"/>
    <w:rsid w:val="00637595"/>
    <w:rsid w:val="006435FE"/>
    <w:rsid w:val="00675C89"/>
    <w:rsid w:val="006954A9"/>
    <w:rsid w:val="006D2FCF"/>
    <w:rsid w:val="00700162"/>
    <w:rsid w:val="00742D97"/>
    <w:rsid w:val="00794C02"/>
    <w:rsid w:val="007A2733"/>
    <w:rsid w:val="007A4F16"/>
    <w:rsid w:val="007B5B19"/>
    <w:rsid w:val="007E31A5"/>
    <w:rsid w:val="00822B0A"/>
    <w:rsid w:val="008679FD"/>
    <w:rsid w:val="0087157E"/>
    <w:rsid w:val="008C2A4C"/>
    <w:rsid w:val="008D14AE"/>
    <w:rsid w:val="009317C2"/>
    <w:rsid w:val="00955B5C"/>
    <w:rsid w:val="009668EF"/>
    <w:rsid w:val="009935C0"/>
    <w:rsid w:val="009C6BB2"/>
    <w:rsid w:val="00A70E3E"/>
    <w:rsid w:val="00A7243F"/>
    <w:rsid w:val="00AF10CB"/>
    <w:rsid w:val="00AF31EC"/>
    <w:rsid w:val="00B41207"/>
    <w:rsid w:val="00B45D4F"/>
    <w:rsid w:val="00B50B86"/>
    <w:rsid w:val="00B7142E"/>
    <w:rsid w:val="00B94C86"/>
    <w:rsid w:val="00BA4445"/>
    <w:rsid w:val="00BE034D"/>
    <w:rsid w:val="00BE6FF9"/>
    <w:rsid w:val="00C20A8F"/>
    <w:rsid w:val="00C3162C"/>
    <w:rsid w:val="00C519D8"/>
    <w:rsid w:val="00C97BB1"/>
    <w:rsid w:val="00CB7F3C"/>
    <w:rsid w:val="00CF36FF"/>
    <w:rsid w:val="00CF62C7"/>
    <w:rsid w:val="00D15EAC"/>
    <w:rsid w:val="00D32332"/>
    <w:rsid w:val="00D579E8"/>
    <w:rsid w:val="00D778F2"/>
    <w:rsid w:val="00D92A4F"/>
    <w:rsid w:val="00DA04B6"/>
    <w:rsid w:val="00E762A6"/>
    <w:rsid w:val="00E94154"/>
    <w:rsid w:val="00EA02A7"/>
    <w:rsid w:val="00ED2B83"/>
    <w:rsid w:val="00EF7FD0"/>
    <w:rsid w:val="00F07E66"/>
    <w:rsid w:val="00F10E57"/>
    <w:rsid w:val="00F43A53"/>
    <w:rsid w:val="00F53DB1"/>
    <w:rsid w:val="00F54ABC"/>
    <w:rsid w:val="00F9414F"/>
    <w:rsid w:val="00F94EE2"/>
    <w:rsid w:val="00FB6B3C"/>
    <w:rsid w:val="00FD5875"/>
    <w:rsid w:val="00FD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EE4EA-54FB-462E-8D8E-8A3AB94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D323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323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2332"/>
    <w:rPr>
      <w:vertAlign w:val="superscript"/>
    </w:rPr>
  </w:style>
  <w:style w:type="table" w:styleId="a7">
    <w:name w:val="Table Grid"/>
    <w:basedOn w:val="a1"/>
    <w:uiPriority w:val="99"/>
    <w:rsid w:val="00D32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323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32332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D32332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32332"/>
    <w:pPr>
      <w:spacing w:after="200"/>
    </w:pPr>
    <w:rPr>
      <w:b/>
      <w:bCs/>
      <w:color w:val="5B9BD5" w:themeColor="accent1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668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68E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B5B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">
    <w:name w:val=". 3 текст"/>
    <w:basedOn w:val="a"/>
    <w:link w:val="30"/>
    <w:qFormat/>
    <w:rsid w:val="004774BB"/>
    <w:rPr>
      <w:rFonts w:ascii="Calibri" w:eastAsia="Calibri" w:hAnsi="Calibri"/>
      <w:sz w:val="20"/>
      <w:szCs w:val="20"/>
    </w:rPr>
  </w:style>
  <w:style w:type="character" w:customStyle="1" w:styleId="30">
    <w:name w:val=". 3 текст Знак"/>
    <w:link w:val="3"/>
    <w:rsid w:val="004774BB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37595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f">
    <w:name w:val="Hyperlink"/>
    <w:basedOn w:val="a0"/>
    <w:uiPriority w:val="99"/>
    <w:semiHidden/>
    <w:unhideWhenUsed/>
    <w:rsid w:val="0086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\r$\&#1045;&#1043;&#1069;%20&#1080;%20&#1054;&#1043;&#1069;%202019\10.%20&#1047;&#1072;&#1087;&#1088;&#1086;&#1089;&#1099;%20&#1056;&#1054;&#1053;%20&#1080;%20&#1052;&#1054;&#1080;&#1053;&#1052;&#1054;\32.%20&#1040;&#1085;&#1072;&#1083;&#1080;&#1090;&#1080;&#1095;&#1077;&#1089;&#1082;&#1080;&#1077;%20&#1086;&#1090;&#1095;&#1077;&#1090;&#1099;%20&#1045;&#1043;&#1069;\&#1045;&#1043;&#1069;\&#105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Диаграмма распределения участников ЕГЭ по истории по тестовым баллам в 2019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'[К1.xlsx]3,1'!$B$39:$AZ$39</c:f>
              <c:strCache>
                <c:ptCount val="51"/>
                <c:pt idx="0">
                  <c:v>0</c:v>
                </c:pt>
                <c:pt idx="1">
                  <c:v>18</c:v>
                </c:pt>
                <c:pt idx="2">
                  <c:v>25</c:v>
                </c:pt>
                <c:pt idx="3">
                  <c:v>29</c:v>
                </c:pt>
                <c:pt idx="4">
                  <c:v>32</c:v>
                </c:pt>
                <c:pt idx="5">
                  <c:v>34</c:v>
                </c:pt>
                <c:pt idx="6">
                  <c:v>35</c:v>
                </c:pt>
                <c:pt idx="7">
                  <c:v>36</c:v>
                </c:pt>
                <c:pt idx="8">
                  <c:v>37</c:v>
                </c:pt>
                <c:pt idx="9">
                  <c:v>38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  <c:pt idx="14">
                  <c:v>44</c:v>
                </c:pt>
                <c:pt idx="15">
                  <c:v>45</c:v>
                </c:pt>
                <c:pt idx="16">
                  <c:v>47</c:v>
                </c:pt>
                <c:pt idx="17">
                  <c:v>48</c:v>
                </c:pt>
                <c:pt idx="18">
                  <c:v>49</c:v>
                </c:pt>
                <c:pt idx="19">
                  <c:v>50</c:v>
                </c:pt>
                <c:pt idx="20">
                  <c:v>51</c:v>
                </c:pt>
                <c:pt idx="21">
                  <c:v>52</c:v>
                </c:pt>
                <c:pt idx="22">
                  <c:v>54</c:v>
                </c:pt>
                <c:pt idx="23">
                  <c:v>55</c:v>
                </c:pt>
                <c:pt idx="24">
                  <c:v>56</c:v>
                </c:pt>
                <c:pt idx="25">
                  <c:v>57</c:v>
                </c:pt>
                <c:pt idx="26">
                  <c:v>58</c:v>
                </c:pt>
                <c:pt idx="27">
                  <c:v>60</c:v>
                </c:pt>
                <c:pt idx="28">
                  <c:v>61</c:v>
                </c:pt>
                <c:pt idx="29">
                  <c:v>62</c:v>
                </c:pt>
                <c:pt idx="30">
                  <c:v>63</c:v>
                </c:pt>
                <c:pt idx="31">
                  <c:v>64</c:v>
                </c:pt>
                <c:pt idx="32">
                  <c:v>65</c:v>
                </c:pt>
                <c:pt idx="33">
                  <c:v>67</c:v>
                </c:pt>
                <c:pt idx="34">
                  <c:v>68</c:v>
                </c:pt>
                <c:pt idx="35">
                  <c:v>69</c:v>
                </c:pt>
                <c:pt idx="36">
                  <c:v>70</c:v>
                </c:pt>
                <c:pt idx="37">
                  <c:v>71</c:v>
                </c:pt>
                <c:pt idx="38">
                  <c:v>72</c:v>
                </c:pt>
                <c:pt idx="39">
                  <c:v>75</c:v>
                </c:pt>
                <c:pt idx="40">
                  <c:v>77</c:v>
                </c:pt>
                <c:pt idx="41">
                  <c:v>79</c:v>
                </c:pt>
                <c:pt idx="42">
                  <c:v>82</c:v>
                </c:pt>
                <c:pt idx="43">
                  <c:v>84</c:v>
                </c:pt>
                <c:pt idx="44">
                  <c:v>86</c:v>
                </c:pt>
                <c:pt idx="45">
                  <c:v>89</c:v>
                </c:pt>
                <c:pt idx="46">
                  <c:v>91</c:v>
                </c:pt>
                <c:pt idx="47">
                  <c:v>93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</c:strCache>
            </c:strRef>
          </c:cat>
          <c:val>
            <c:numRef>
              <c:f>'[К1.xlsx]3,1'!$B$41:$AZ$41</c:f>
              <c:numCache>
                <c:formatCode>0.00</c:formatCode>
                <c:ptCount val="51"/>
                <c:pt idx="0">
                  <c:v>0.24390243902439104</c:v>
                </c:pt>
                <c:pt idx="1">
                  <c:v>0.73170731707317382</c:v>
                </c:pt>
                <c:pt idx="2">
                  <c:v>0.48780487804878148</c:v>
                </c:pt>
                <c:pt idx="3">
                  <c:v>0.73170731707317382</c:v>
                </c:pt>
                <c:pt idx="4">
                  <c:v>1.4634146341463417</c:v>
                </c:pt>
                <c:pt idx="5">
                  <c:v>0.24390243902439104</c:v>
                </c:pt>
                <c:pt idx="6">
                  <c:v>0.48780487804878148</c:v>
                </c:pt>
                <c:pt idx="7">
                  <c:v>0.9756097560975624</c:v>
                </c:pt>
                <c:pt idx="8">
                  <c:v>0.9756097560975624</c:v>
                </c:pt>
                <c:pt idx="9">
                  <c:v>1.4634146341463417</c:v>
                </c:pt>
                <c:pt idx="10">
                  <c:v>0.9756097560975624</c:v>
                </c:pt>
                <c:pt idx="11">
                  <c:v>2.195121951219519</c:v>
                </c:pt>
                <c:pt idx="12">
                  <c:v>2.6829268292682928</c:v>
                </c:pt>
                <c:pt idx="13">
                  <c:v>2.4390243902439024</c:v>
                </c:pt>
                <c:pt idx="14">
                  <c:v>2.4390243902439024</c:v>
                </c:pt>
                <c:pt idx="15">
                  <c:v>2.195121951219519</c:v>
                </c:pt>
                <c:pt idx="16">
                  <c:v>3.6585365853658542</c:v>
                </c:pt>
                <c:pt idx="17">
                  <c:v>2.9268292682926842</c:v>
                </c:pt>
                <c:pt idx="18">
                  <c:v>3.6585365853658542</c:v>
                </c:pt>
                <c:pt idx="19">
                  <c:v>2.195121951219519</c:v>
                </c:pt>
                <c:pt idx="20">
                  <c:v>2.4390243902439024</c:v>
                </c:pt>
                <c:pt idx="21">
                  <c:v>3.1707317073170862</c:v>
                </c:pt>
                <c:pt idx="22">
                  <c:v>3.6585365853658542</c:v>
                </c:pt>
                <c:pt idx="23">
                  <c:v>2.9268292682926842</c:v>
                </c:pt>
                <c:pt idx="24">
                  <c:v>2.6829268292682928</c:v>
                </c:pt>
                <c:pt idx="25">
                  <c:v>2.9268292682926842</c:v>
                </c:pt>
                <c:pt idx="26">
                  <c:v>2.4390243902439024</c:v>
                </c:pt>
                <c:pt idx="27">
                  <c:v>2.6829268292682928</c:v>
                </c:pt>
                <c:pt idx="28">
                  <c:v>3.902439024390238</c:v>
                </c:pt>
                <c:pt idx="29">
                  <c:v>2.9268292682926842</c:v>
                </c:pt>
                <c:pt idx="30">
                  <c:v>1.7073170731707341</c:v>
                </c:pt>
                <c:pt idx="31">
                  <c:v>2.6829268292682928</c:v>
                </c:pt>
                <c:pt idx="32">
                  <c:v>2.9268292682926842</c:v>
                </c:pt>
                <c:pt idx="33">
                  <c:v>2.6829268292682928</c:v>
                </c:pt>
                <c:pt idx="34">
                  <c:v>3.6585365853658542</c:v>
                </c:pt>
                <c:pt idx="35">
                  <c:v>1.951219512195121</c:v>
                </c:pt>
                <c:pt idx="36">
                  <c:v>2.195121951219519</c:v>
                </c:pt>
                <c:pt idx="37">
                  <c:v>3.1707317073170862</c:v>
                </c:pt>
                <c:pt idx="38">
                  <c:v>3.1707317073170862</c:v>
                </c:pt>
                <c:pt idx="39">
                  <c:v>1.7073170731707341</c:v>
                </c:pt>
                <c:pt idx="40">
                  <c:v>2.195121951219519</c:v>
                </c:pt>
                <c:pt idx="41">
                  <c:v>2.195121951219519</c:v>
                </c:pt>
                <c:pt idx="42">
                  <c:v>2.4390243902439024</c:v>
                </c:pt>
                <c:pt idx="43">
                  <c:v>1.4634146341463417</c:v>
                </c:pt>
                <c:pt idx="44">
                  <c:v>1.2195121951219512</c:v>
                </c:pt>
                <c:pt idx="45">
                  <c:v>1.7073170731707341</c:v>
                </c:pt>
                <c:pt idx="46">
                  <c:v>2.4390243902439024</c:v>
                </c:pt>
                <c:pt idx="47">
                  <c:v>0.9756097560975624</c:v>
                </c:pt>
                <c:pt idx="48">
                  <c:v>1.7073170731707341</c:v>
                </c:pt>
                <c:pt idx="49">
                  <c:v>1.2195121951219512</c:v>
                </c:pt>
                <c:pt idx="50">
                  <c:v>0.48780487804878148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712128"/>
        <c:axId val="545712520"/>
      </c:lineChart>
      <c:catAx>
        <c:axId val="545712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0.48238375153866053"/>
              <c:y val="0.948711752632241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5712520"/>
        <c:crosses val="autoZero"/>
        <c:auto val="1"/>
        <c:lblAlgn val="ctr"/>
        <c:lblOffset val="100"/>
        <c:noMultiLvlLbl val="0"/>
      </c:catAx>
      <c:valAx>
        <c:axId val="54571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57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23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Федорова</dc:creator>
  <cp:lastModifiedBy>Елизавета Федорова</cp:lastModifiedBy>
  <cp:revision>28</cp:revision>
  <dcterms:created xsi:type="dcterms:W3CDTF">2019-07-16T09:40:00Z</dcterms:created>
  <dcterms:modified xsi:type="dcterms:W3CDTF">2019-10-07T14:37:00Z</dcterms:modified>
</cp:coreProperties>
</file>